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FACE0">
      <w:pPr>
        <w:spacing w:before="171" w:line="239" w:lineRule="auto"/>
        <w:ind w:left="14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-3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5</w:t>
      </w:r>
    </w:p>
    <w:p w14:paraId="520174D0">
      <w:pPr>
        <w:spacing w:before="49" w:line="236" w:lineRule="auto"/>
        <w:ind w:left="3303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7"/>
          <w:sz w:val="43"/>
          <w:szCs w:val="43"/>
        </w:rPr>
        <w:t>合作协议书</w:t>
      </w:r>
    </w:p>
    <w:p w14:paraId="0AB9B16E">
      <w:pPr>
        <w:spacing w:before="47" w:line="204" w:lineRule="auto"/>
        <w:ind w:left="876"/>
        <w:rPr>
          <w:rFonts w:ascii="方正楷体_GBK" w:hAnsi="方正楷体_GBK" w:eastAsia="方正楷体_GBK" w:cs="方正楷体_GBK"/>
          <w:sz w:val="31"/>
          <w:szCs w:val="31"/>
        </w:rPr>
      </w:pPr>
      <w:r>
        <w:rPr>
          <w:rFonts w:ascii="方正楷体_GBK" w:hAnsi="方正楷体_GBK" w:eastAsia="方正楷体_GBK" w:cs="方正楷体_GBK"/>
          <w:color w:val="FF0000"/>
          <w:spacing w:val="23"/>
          <w:sz w:val="31"/>
          <w:szCs w:val="31"/>
        </w:rPr>
        <w:t>提示</w:t>
      </w:r>
      <w:r>
        <w:rPr>
          <w:rFonts w:ascii="方正楷体_GBK" w:hAnsi="方正楷体_GBK" w:eastAsia="方正楷体_GBK" w:cs="方正楷体_GBK"/>
          <w:color w:val="FF0000"/>
          <w:spacing w:val="-32"/>
          <w:sz w:val="31"/>
          <w:szCs w:val="31"/>
        </w:rPr>
        <w:t>：（</w:t>
      </w:r>
      <w:r>
        <w:rPr>
          <w:rFonts w:ascii="方正楷体_GBK" w:hAnsi="方正楷体_GBK" w:eastAsia="方正楷体_GBK" w:cs="方正楷体_GBK"/>
          <w:color w:val="FF0000"/>
          <w:spacing w:val="23"/>
          <w:sz w:val="31"/>
          <w:szCs w:val="31"/>
        </w:rPr>
        <w:t>参照框架</w:t>
      </w:r>
      <w:r>
        <w:rPr>
          <w:rFonts w:ascii="方正楷体_GBK" w:hAnsi="方正楷体_GBK" w:eastAsia="方正楷体_GBK" w:cs="方正楷体_GBK"/>
          <w:color w:val="FF0000"/>
          <w:spacing w:val="-32"/>
          <w:sz w:val="31"/>
          <w:szCs w:val="31"/>
        </w:rPr>
        <w:t>）（</w:t>
      </w:r>
      <w:r>
        <w:rPr>
          <w:rFonts w:ascii="Times New Roman" w:hAnsi="Times New Roman" w:eastAsia="Times New Roman" w:cs="Times New Roman"/>
          <w:color w:val="FF0000"/>
          <w:spacing w:val="23"/>
          <w:sz w:val="31"/>
          <w:szCs w:val="31"/>
        </w:rPr>
        <w:t>2026</w:t>
      </w:r>
      <w:r>
        <w:rPr>
          <w:rFonts w:ascii="方正楷体_GBK" w:hAnsi="方正楷体_GBK" w:eastAsia="方正楷体_GBK" w:cs="方正楷体_GBK"/>
          <w:color w:val="FF0000"/>
          <w:spacing w:val="23"/>
          <w:sz w:val="31"/>
          <w:szCs w:val="31"/>
        </w:rPr>
        <w:t>版</w:t>
      </w:r>
      <w:r>
        <w:rPr>
          <w:rFonts w:ascii="方正楷体_GBK" w:hAnsi="方正楷体_GBK" w:eastAsia="方正楷体_GBK" w:cs="方正楷体_GBK"/>
          <w:color w:val="FF0000"/>
          <w:spacing w:val="-32"/>
          <w:sz w:val="31"/>
          <w:szCs w:val="31"/>
        </w:rPr>
        <w:t>）（</w:t>
      </w:r>
      <w:r>
        <w:rPr>
          <w:rFonts w:ascii="方正楷体_GBK" w:hAnsi="方正楷体_GBK" w:eastAsia="方正楷体_GBK" w:cs="方正楷体_GBK"/>
          <w:color w:val="FF0000"/>
          <w:spacing w:val="23"/>
          <w:sz w:val="31"/>
          <w:szCs w:val="31"/>
        </w:rPr>
        <w:t>请加盖骑缝章）</w:t>
      </w:r>
    </w:p>
    <w:p w14:paraId="26C6ADF8">
      <w:pPr>
        <w:spacing w:line="307" w:lineRule="auto"/>
        <w:rPr>
          <w:rFonts w:ascii="Arial"/>
          <w:sz w:val="21"/>
        </w:rPr>
      </w:pPr>
    </w:p>
    <w:p w14:paraId="70DCB3D0">
      <w:pPr>
        <w:spacing w:line="308" w:lineRule="auto"/>
        <w:rPr>
          <w:rFonts w:ascii="Arial"/>
          <w:sz w:val="21"/>
        </w:rPr>
      </w:pPr>
    </w:p>
    <w:p w14:paraId="2835B471">
      <w:pPr>
        <w:pStyle w:val="2"/>
        <w:spacing w:before="112" w:line="237" w:lineRule="auto"/>
        <w:ind w:left="676"/>
      </w:pPr>
      <w:r>
        <w:rPr>
          <w:spacing w:val="2"/>
        </w:rPr>
        <w:t>甲方：</w:t>
      </w:r>
      <w:r>
        <w:rPr>
          <w:color w:val="FF0000"/>
          <w:spacing w:val="2"/>
        </w:rPr>
        <w:t>合作企业全称</w:t>
      </w:r>
    </w:p>
    <w:p w14:paraId="6145B60A">
      <w:pPr>
        <w:pStyle w:val="2"/>
        <w:spacing w:before="147" w:line="226" w:lineRule="auto"/>
        <w:ind w:left="666"/>
      </w:pPr>
      <w:r>
        <w:rPr>
          <w:spacing w:val="-4"/>
        </w:rPr>
        <w:t>乙方：</w:t>
      </w:r>
      <w:r>
        <w:rPr>
          <w:color w:val="FF0000"/>
          <w:spacing w:val="-4"/>
        </w:rPr>
        <w:t>科技人才姓名</w:t>
      </w:r>
      <w:r>
        <w:rPr>
          <w:spacing w:val="-4"/>
        </w:rPr>
        <w:t>（身份证号：</w:t>
      </w:r>
      <w:r>
        <w:rPr>
          <w:spacing w:val="-39"/>
        </w:rPr>
        <w:t xml:space="preserve"> </w:t>
      </w:r>
      <w:r>
        <w:rPr>
          <w:spacing w:val="-4"/>
        </w:rPr>
        <w:t>×</w:t>
      </w:r>
      <w:r>
        <w:rPr>
          <w:spacing w:val="-56"/>
        </w:rPr>
        <w:t xml:space="preserve"> </w:t>
      </w:r>
      <w:r>
        <w:rPr>
          <w:spacing w:val="-4"/>
        </w:rPr>
        <w:t>×</w:t>
      </w:r>
      <w:r>
        <w:rPr>
          <w:spacing w:val="-49"/>
        </w:rPr>
        <w:t xml:space="preserve"> </w:t>
      </w:r>
      <w:r>
        <w:rPr>
          <w:spacing w:val="-4"/>
        </w:rPr>
        <w:t>)</w:t>
      </w:r>
    </w:p>
    <w:p w14:paraId="2020D3C6">
      <w:pPr>
        <w:pStyle w:val="2"/>
        <w:spacing w:before="169" w:line="234" w:lineRule="auto"/>
        <w:ind w:left="636"/>
      </w:pPr>
      <w:r>
        <w:rPr>
          <w:spacing w:val="6"/>
        </w:rPr>
        <w:t>丙方：</w:t>
      </w:r>
      <w:r>
        <w:rPr>
          <w:color w:val="FF0000"/>
          <w:spacing w:val="6"/>
        </w:rPr>
        <w:t>派出单位全称</w:t>
      </w:r>
    </w:p>
    <w:p w14:paraId="558875AA">
      <w:pPr>
        <w:pStyle w:val="2"/>
        <w:spacing w:before="149" w:line="316" w:lineRule="auto"/>
        <w:ind w:left="1" w:right="66" w:firstLine="627"/>
      </w:pPr>
      <w:r>
        <w:rPr>
          <w:spacing w:val="2"/>
        </w:rPr>
        <w:t>本着“合作创新、合作共赢”的原则</w:t>
      </w:r>
      <w:r>
        <w:rPr>
          <w:spacing w:val="-79"/>
        </w:rPr>
        <w:t xml:space="preserve"> </w:t>
      </w:r>
      <w:r>
        <w:rPr>
          <w:spacing w:val="2"/>
        </w:rPr>
        <w:t>，经甲、乙、丙三方友</w:t>
      </w:r>
      <w:r>
        <w:rPr>
          <w:spacing w:val="7"/>
        </w:rPr>
        <w:t>好协商，达成以下合作协议：</w:t>
      </w:r>
    </w:p>
    <w:p w14:paraId="18FB586C">
      <w:pPr>
        <w:pStyle w:val="2"/>
        <w:spacing w:before="3" w:line="315" w:lineRule="auto"/>
        <w:ind w:left="9" w:right="66" w:firstLine="637"/>
      </w:pPr>
      <w:r>
        <w:rPr>
          <w:spacing w:val="-3"/>
        </w:rPr>
        <w:t>一、</w:t>
      </w:r>
      <w:r>
        <w:rPr>
          <w:spacing w:val="-64"/>
        </w:rPr>
        <w:t xml:space="preserve"> </w:t>
      </w:r>
      <w:r>
        <w:rPr>
          <w:spacing w:val="-3"/>
        </w:rPr>
        <w:t>甲方聘用乙方兼任科技副总（具体职务为</w:t>
      </w:r>
      <w:r>
        <w:rPr>
          <w:rFonts w:ascii="Times New Roman" w:hAnsi="Times New Roman" w:eastAsia="Times New Roman" w:cs="Times New Roman"/>
          <w:spacing w:val="-3"/>
        </w:rPr>
        <w:t xml:space="preserve">:   </w:t>
      </w:r>
      <w:r>
        <w:rPr>
          <w:spacing w:val="-3"/>
        </w:rPr>
        <w:t>×</w:t>
      </w:r>
      <w:r>
        <w:rPr>
          <w:spacing w:val="-56"/>
        </w:rPr>
        <w:t xml:space="preserve"> </w:t>
      </w:r>
      <w:r>
        <w:rPr>
          <w:spacing w:val="-3"/>
        </w:rPr>
        <w:t>×</w:t>
      </w:r>
      <w:r>
        <w:rPr>
          <w:spacing w:val="-49"/>
        </w:rPr>
        <w:t xml:space="preserve"> </w:t>
      </w:r>
      <w:r>
        <w:rPr>
          <w:spacing w:val="-3"/>
        </w:rPr>
        <w:t>) ；乙</w:t>
      </w:r>
      <w:r>
        <w:rPr>
          <w:spacing w:val="8"/>
        </w:rPr>
        <w:t>方同意受聘甲方；丙方同意选派乙方到甲方兼职。</w:t>
      </w:r>
    </w:p>
    <w:p w14:paraId="31E4643B">
      <w:pPr>
        <w:pStyle w:val="2"/>
        <w:spacing w:before="1" w:line="315" w:lineRule="auto"/>
        <w:ind w:right="66" w:firstLine="642"/>
      </w:pPr>
      <w:r>
        <w:rPr>
          <w:spacing w:val="1"/>
        </w:rPr>
        <w:t>二、</w:t>
      </w:r>
      <w:r>
        <w:rPr>
          <w:spacing w:val="-67"/>
        </w:rPr>
        <w:t xml:space="preserve"> </w:t>
      </w:r>
      <w:r>
        <w:rPr>
          <w:spacing w:val="1"/>
        </w:rPr>
        <w:t>甲、乙、丙三方合作期原则上为两年（具体合作时间以</w:t>
      </w:r>
      <w:r>
        <w:rPr>
          <w:spacing w:val="8"/>
        </w:rPr>
        <w:t>本协议第九条为准</w:t>
      </w:r>
      <w:r>
        <w:rPr>
          <w:spacing w:val="20"/>
        </w:rPr>
        <w:t>）；</w:t>
      </w:r>
      <w:r>
        <w:rPr>
          <w:spacing w:val="8"/>
        </w:rPr>
        <w:t>合作期满后根据需要协商续聘事</w:t>
      </w:r>
      <w:r>
        <w:rPr>
          <w:spacing w:val="7"/>
        </w:rPr>
        <w:t>宜。</w:t>
      </w:r>
    </w:p>
    <w:p w14:paraId="71CF95E6">
      <w:pPr>
        <w:pStyle w:val="2"/>
        <w:spacing w:before="1" w:line="310" w:lineRule="auto"/>
        <w:ind w:left="630" w:firstLine="17"/>
      </w:pPr>
      <w:r>
        <w:rPr>
          <w:spacing w:val="6"/>
        </w:rPr>
        <w:t>三、合作期内乙方协助甲方完成以下具体合作任务和指标：合作任务</w:t>
      </w:r>
      <w:r>
        <w:rPr>
          <w:rFonts w:ascii="FZShuSong-Z01" w:hAnsi="FZShuSong-Z01" w:eastAsia="FZShuSong-Z01" w:cs="FZShuSong-Z01"/>
          <w:spacing w:val="6"/>
        </w:rPr>
        <w:t>①</w:t>
      </w:r>
      <w:r>
        <w:rPr>
          <w:spacing w:val="6"/>
        </w:rPr>
        <w:t>:</w:t>
      </w:r>
    </w:p>
    <w:p w14:paraId="7AAE1159">
      <w:pPr>
        <w:pStyle w:val="2"/>
        <w:spacing w:line="235" w:lineRule="auto"/>
        <w:ind w:left="637"/>
      </w:pPr>
      <w:r>
        <w:rPr>
          <w:spacing w:val="4"/>
        </w:rPr>
        <w:t>完成指标</w:t>
      </w:r>
      <w:r>
        <w:rPr>
          <w:rFonts w:ascii="FZShuSong-Z01" w:hAnsi="FZShuSong-Z01" w:eastAsia="FZShuSong-Z01" w:cs="FZShuSong-Z01"/>
          <w:spacing w:val="4"/>
        </w:rPr>
        <w:t>①</w:t>
      </w:r>
      <w:r>
        <w:rPr>
          <w:spacing w:val="4"/>
        </w:rPr>
        <w:t>:</w:t>
      </w:r>
    </w:p>
    <w:p w14:paraId="5C40279B">
      <w:pPr>
        <w:pStyle w:val="2"/>
        <w:spacing w:before="141" w:line="236" w:lineRule="auto"/>
        <w:ind w:left="630"/>
      </w:pPr>
      <w:r>
        <w:rPr>
          <w:spacing w:val="6"/>
        </w:rPr>
        <w:t>合作任务</w:t>
      </w:r>
      <w:r>
        <w:rPr>
          <w:rFonts w:ascii="FZShuSong-Z01" w:hAnsi="FZShuSong-Z01" w:eastAsia="FZShuSong-Z01" w:cs="FZShuSong-Z01"/>
          <w:spacing w:val="6"/>
        </w:rPr>
        <w:t>②</w:t>
      </w:r>
      <w:r>
        <w:rPr>
          <w:spacing w:val="6"/>
        </w:rPr>
        <w:t>:</w:t>
      </w:r>
    </w:p>
    <w:p w14:paraId="380B1B16">
      <w:pPr>
        <w:pStyle w:val="2"/>
        <w:spacing w:before="139" w:line="235" w:lineRule="auto"/>
        <w:ind w:left="642"/>
      </w:pPr>
      <w:r>
        <w:rPr>
          <w:spacing w:val="4"/>
        </w:rPr>
        <w:t>完成指标</w:t>
      </w:r>
      <w:r>
        <w:rPr>
          <w:rFonts w:ascii="FZShuSong-Z01" w:hAnsi="FZShuSong-Z01" w:eastAsia="FZShuSong-Z01" w:cs="FZShuSong-Z01"/>
          <w:spacing w:val="4"/>
        </w:rPr>
        <w:t>②</w:t>
      </w:r>
      <w:r>
        <w:rPr>
          <w:spacing w:val="4"/>
        </w:rPr>
        <w:t>:</w:t>
      </w:r>
    </w:p>
    <w:p w14:paraId="26ABC9D0">
      <w:pPr>
        <w:pStyle w:val="2"/>
        <w:spacing w:before="140" w:line="236" w:lineRule="auto"/>
        <w:ind w:left="630"/>
      </w:pPr>
      <w:r>
        <w:rPr>
          <w:spacing w:val="6"/>
        </w:rPr>
        <w:t>合作任务</w:t>
      </w:r>
      <w:r>
        <w:rPr>
          <w:rFonts w:ascii="FZShuSong-Z01" w:hAnsi="FZShuSong-Z01" w:eastAsia="FZShuSong-Z01" w:cs="FZShuSong-Z01"/>
          <w:spacing w:val="6"/>
        </w:rPr>
        <w:t>③</w:t>
      </w:r>
      <w:r>
        <w:rPr>
          <w:spacing w:val="6"/>
        </w:rPr>
        <w:t>:</w:t>
      </w:r>
    </w:p>
    <w:p w14:paraId="392307D0">
      <w:pPr>
        <w:pStyle w:val="2"/>
        <w:spacing w:before="138" w:line="235" w:lineRule="auto"/>
        <w:ind w:left="642"/>
      </w:pPr>
      <w:r>
        <w:rPr>
          <w:spacing w:val="4"/>
        </w:rPr>
        <w:t>完成指标</w:t>
      </w:r>
      <w:r>
        <w:rPr>
          <w:rFonts w:ascii="FZShuSong-Z01" w:hAnsi="FZShuSong-Z01" w:eastAsia="FZShuSong-Z01" w:cs="FZShuSong-Z01"/>
          <w:spacing w:val="4"/>
        </w:rPr>
        <w:t>③</w:t>
      </w:r>
      <w:r>
        <w:rPr>
          <w:spacing w:val="4"/>
        </w:rPr>
        <w:t>:</w:t>
      </w:r>
    </w:p>
    <w:p w14:paraId="4408614C">
      <w:pPr>
        <w:pStyle w:val="2"/>
        <w:spacing w:before="140" w:line="236" w:lineRule="auto"/>
        <w:ind w:left="630"/>
      </w:pPr>
      <w:r>
        <w:rPr>
          <w:spacing w:val="6"/>
        </w:rPr>
        <w:t>合作任务</w:t>
      </w:r>
      <w:r>
        <w:rPr>
          <w:rFonts w:ascii="FZShuSong-Z01" w:hAnsi="FZShuSong-Z01" w:eastAsia="FZShuSong-Z01" w:cs="FZShuSong-Z01"/>
          <w:spacing w:val="6"/>
        </w:rPr>
        <w:t>④</w:t>
      </w:r>
      <w:r>
        <w:rPr>
          <w:spacing w:val="6"/>
        </w:rPr>
        <w:t>:</w:t>
      </w:r>
    </w:p>
    <w:p w14:paraId="0156086F">
      <w:pPr>
        <w:pStyle w:val="2"/>
        <w:spacing w:before="139" w:line="236" w:lineRule="auto"/>
        <w:ind w:left="630"/>
      </w:pPr>
      <w:r>
        <w:rPr>
          <w:spacing w:val="6"/>
        </w:rPr>
        <w:t>合作任务</w:t>
      </w:r>
      <w:r>
        <w:rPr>
          <w:rFonts w:ascii="FZShuSong-Z01" w:hAnsi="FZShuSong-Z01" w:eastAsia="FZShuSong-Z01" w:cs="FZShuSong-Z01"/>
          <w:spacing w:val="6"/>
        </w:rPr>
        <w:t>⑤</w:t>
      </w:r>
      <w:r>
        <w:rPr>
          <w:spacing w:val="6"/>
        </w:rPr>
        <w:t>:</w:t>
      </w:r>
    </w:p>
    <w:p w14:paraId="2C1EDDE2">
      <w:pPr>
        <w:spacing w:line="236" w:lineRule="auto"/>
        <w:sectPr>
          <w:footerReference r:id="rId5" w:type="default"/>
          <w:pgSz w:w="11906" w:h="16839"/>
          <w:pgMar w:top="1431" w:right="1488" w:bottom="1782" w:left="1548" w:header="0" w:footer="1473" w:gutter="0"/>
          <w:cols w:space="720" w:num="1"/>
        </w:sectPr>
      </w:pPr>
    </w:p>
    <w:p w14:paraId="2B1E86DC">
      <w:pPr>
        <w:pStyle w:val="2"/>
        <w:spacing w:before="185" w:line="315" w:lineRule="auto"/>
        <w:ind w:left="1" w:firstLine="669"/>
      </w:pPr>
      <w:r>
        <w:rPr>
          <w:spacing w:val="2"/>
        </w:rPr>
        <w:t>四、甲方承诺：注重发挥乙方作用；为乙方提供必要的工作</w:t>
      </w:r>
      <w:r>
        <w:rPr>
          <w:spacing w:val="8"/>
        </w:rPr>
        <w:t>条件、科研条件、生活条件和安全保障，并为乙方提供食宿费、</w:t>
      </w:r>
      <w:r>
        <w:t>交通费、劳务费等服务报酬（合计金额为：</w:t>
      </w:r>
      <w:r>
        <w:rPr>
          <w:spacing w:val="-47"/>
        </w:rPr>
        <w:t xml:space="preserve"> </w:t>
      </w:r>
      <w:r>
        <w:t>×</w:t>
      </w:r>
      <w:r>
        <w:rPr>
          <w:spacing w:val="-55"/>
        </w:rPr>
        <w:t xml:space="preserve"> </w:t>
      </w:r>
      <w:r>
        <w:t>×</w:t>
      </w:r>
      <w:r>
        <w:rPr>
          <w:spacing w:val="-112"/>
        </w:rPr>
        <w:t xml:space="preserve"> </w:t>
      </w:r>
      <w:r>
        <w:t>元）。</w:t>
      </w:r>
    </w:p>
    <w:p w14:paraId="2F04EA3C">
      <w:pPr>
        <w:pStyle w:val="2"/>
        <w:spacing w:before="4" w:line="315" w:lineRule="auto"/>
        <w:ind w:right="104" w:firstLine="638"/>
      </w:pPr>
      <w:r>
        <w:rPr>
          <w:spacing w:val="4"/>
        </w:rPr>
        <w:t>五、乙方承诺：积极协助甲方完成合作任务，累计到甲</w:t>
      </w:r>
      <w:r>
        <w:rPr>
          <w:spacing w:val="3"/>
        </w:rPr>
        <w:t>方现</w:t>
      </w:r>
      <w:r>
        <w:rPr>
          <w:spacing w:val="4"/>
        </w:rPr>
        <w:t>场工作时间不少于</w:t>
      </w:r>
      <w:r>
        <w:rPr>
          <w:rFonts w:ascii="Times New Roman" w:hAnsi="Times New Roman" w:eastAsia="Times New Roman" w:cs="Times New Roman"/>
          <w:spacing w:val="4"/>
        </w:rPr>
        <w:t>30</w:t>
      </w:r>
      <w:r>
        <w:rPr>
          <w:spacing w:val="4"/>
        </w:rPr>
        <w:t>天；遵守国家有关法律法规，遵守甲方有关</w:t>
      </w:r>
      <w:r>
        <w:rPr>
          <w:spacing w:val="9"/>
        </w:rPr>
        <w:t>规章制度，遵守与甲方达成的保密协议、知识产权</w:t>
      </w:r>
      <w:r>
        <w:rPr>
          <w:spacing w:val="8"/>
        </w:rPr>
        <w:t>协议等。</w:t>
      </w:r>
    </w:p>
    <w:p w14:paraId="5FE1B30B">
      <w:pPr>
        <w:pStyle w:val="2"/>
        <w:spacing w:before="2" w:line="315" w:lineRule="auto"/>
        <w:ind w:left="2" w:right="104" w:firstLine="643"/>
      </w:pPr>
      <w:r>
        <w:rPr>
          <w:spacing w:val="3"/>
        </w:rPr>
        <w:t>六、丙方承诺：积极支持乙方为甲方服务；丙方保留乙方的</w:t>
      </w:r>
      <w:r>
        <w:rPr>
          <w:spacing w:val="4"/>
        </w:rPr>
        <w:t>人事及工资关系，并保证乙方兼职期间享有丙方在职人员同等权</w:t>
      </w:r>
      <w:r>
        <w:rPr>
          <w:spacing w:val="6"/>
        </w:rPr>
        <w:t>利和同等待遇等；</w:t>
      </w:r>
      <w:r>
        <w:rPr>
          <w:spacing w:val="-68"/>
        </w:rPr>
        <w:t xml:space="preserve"> </w:t>
      </w:r>
      <w:r>
        <w:rPr>
          <w:spacing w:val="6"/>
        </w:rPr>
        <w:t>乙方考核合格视同完成丙方相关工作量。</w:t>
      </w:r>
    </w:p>
    <w:p w14:paraId="21A8353C">
      <w:pPr>
        <w:pStyle w:val="2"/>
        <w:spacing w:before="3" w:line="315" w:lineRule="auto"/>
        <w:ind w:left="2" w:right="104" w:firstLine="637"/>
      </w:pPr>
      <w:r>
        <w:rPr>
          <w:spacing w:val="4"/>
        </w:rPr>
        <w:t>七、甲、乙、丙三方接受中共江苏省委人才办、江苏</w:t>
      </w:r>
      <w:r>
        <w:rPr>
          <w:spacing w:val="3"/>
        </w:rPr>
        <w:t>省科技</w:t>
      </w:r>
      <w:r>
        <w:rPr>
          <w:spacing w:val="9"/>
        </w:rPr>
        <w:t>厅、江苏省教育厅对组织实施科技副总选派工作</w:t>
      </w:r>
      <w:r>
        <w:rPr>
          <w:spacing w:val="8"/>
        </w:rPr>
        <w:t>的业务指导。</w:t>
      </w:r>
    </w:p>
    <w:p w14:paraId="762C5909">
      <w:pPr>
        <w:pStyle w:val="2"/>
        <w:spacing w:before="2" w:line="315" w:lineRule="auto"/>
        <w:ind w:left="4" w:right="104" w:firstLine="624"/>
      </w:pPr>
      <w:r>
        <w:rPr>
          <w:spacing w:val="2"/>
        </w:rPr>
        <w:t>八、本协议未尽事宜，由</w:t>
      </w:r>
      <w:r>
        <w:rPr>
          <w:spacing w:val="-74"/>
        </w:rPr>
        <w:t xml:space="preserve"> </w:t>
      </w:r>
      <w:r>
        <w:rPr>
          <w:spacing w:val="2"/>
        </w:rPr>
        <w:t>甲、乙、丙三方协商解</w:t>
      </w:r>
      <w:r>
        <w:rPr>
          <w:spacing w:val="1"/>
        </w:rPr>
        <w:t>决。本协议</w:t>
      </w:r>
      <w:r>
        <w:rPr>
          <w:spacing w:val="4"/>
        </w:rPr>
        <w:t>一式七份，甲、乙、丙三方各执一份，其余随申报材料报送甲方</w:t>
      </w:r>
      <w:r>
        <w:rPr>
          <w:spacing w:val="8"/>
        </w:rPr>
        <w:t>所在地科技局一份、设区市科技局一份、江苏省科技厅两份。</w:t>
      </w:r>
    </w:p>
    <w:p w14:paraId="733E0905">
      <w:pPr>
        <w:pStyle w:val="2"/>
        <w:spacing w:before="1" w:line="235" w:lineRule="auto"/>
        <w:jc w:val="right"/>
      </w:pPr>
      <w:r>
        <w:rPr>
          <w:spacing w:val="-4"/>
        </w:rPr>
        <w:t>九、本协议有效期为：</w:t>
      </w:r>
      <w:r>
        <w:rPr>
          <w:rFonts w:ascii="Times New Roman" w:hAnsi="Times New Roman" w:eastAsia="Times New Roman" w:cs="Times New Roman"/>
          <w:spacing w:val="-4"/>
        </w:rPr>
        <w:t>2026</w:t>
      </w:r>
      <w:r>
        <w:rPr>
          <w:spacing w:val="-4"/>
        </w:rPr>
        <w:t>年×月×</w:t>
      </w:r>
      <w:r>
        <w:rPr>
          <w:spacing w:val="-33"/>
        </w:rPr>
        <w:t xml:space="preserve"> </w:t>
      </w:r>
      <w:r>
        <w:rPr>
          <w:spacing w:val="-4"/>
        </w:rPr>
        <w:t>日至</w:t>
      </w:r>
      <w:r>
        <w:rPr>
          <w:rFonts w:ascii="Times New Roman" w:hAnsi="Times New Roman" w:eastAsia="Times New Roman" w:cs="Times New Roman"/>
          <w:spacing w:val="-4"/>
        </w:rPr>
        <w:t>2028</w:t>
      </w:r>
      <w:r>
        <w:rPr>
          <w:spacing w:val="-4"/>
        </w:rPr>
        <w:t>年×</w:t>
      </w:r>
      <w:r>
        <w:rPr>
          <w:spacing w:val="-107"/>
        </w:rPr>
        <w:t xml:space="preserve"> </w:t>
      </w:r>
      <w:r>
        <w:rPr>
          <w:spacing w:val="-4"/>
        </w:rPr>
        <w:t>月</w:t>
      </w:r>
      <w:r>
        <w:rPr>
          <w:spacing w:val="-55"/>
        </w:rPr>
        <w:t xml:space="preserve"> </w:t>
      </w:r>
      <w:r>
        <w:rPr>
          <w:spacing w:val="-4"/>
        </w:rPr>
        <w:t>×</w:t>
      </w:r>
      <w:r>
        <w:rPr>
          <w:spacing w:val="-48"/>
        </w:rPr>
        <w:t xml:space="preserve"> </w:t>
      </w:r>
      <w:r>
        <w:rPr>
          <w:spacing w:val="-4"/>
        </w:rPr>
        <w:t>日。</w:t>
      </w:r>
    </w:p>
    <w:p w14:paraId="051FE948">
      <w:pPr>
        <w:spacing w:before="25"/>
      </w:pPr>
    </w:p>
    <w:p w14:paraId="762D0804">
      <w:pPr>
        <w:spacing w:before="25"/>
      </w:pPr>
    </w:p>
    <w:p w14:paraId="6DB950E8">
      <w:pPr>
        <w:spacing w:before="25"/>
      </w:pPr>
    </w:p>
    <w:p w14:paraId="15A024A0">
      <w:pPr>
        <w:spacing w:before="24"/>
      </w:pPr>
    </w:p>
    <w:p w14:paraId="6FF0470F">
      <w:pPr>
        <w:spacing w:before="24"/>
      </w:pPr>
    </w:p>
    <w:tbl>
      <w:tblPr>
        <w:tblStyle w:val="6"/>
        <w:tblW w:w="7992" w:type="dxa"/>
        <w:tblInd w:w="39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7"/>
        <w:gridCol w:w="2985"/>
        <w:gridCol w:w="2550"/>
      </w:tblGrid>
      <w:tr w14:paraId="0041C10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2457" w:type="dxa"/>
            <w:vAlign w:val="top"/>
          </w:tcPr>
          <w:p w14:paraId="20684C09">
            <w:pPr>
              <w:spacing w:line="236" w:lineRule="auto"/>
              <w:ind w:left="58"/>
              <w:rPr>
                <w:rFonts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ascii="方正仿宋_GBK" w:hAnsi="方正仿宋_GBK" w:eastAsia="方正仿宋_GBK" w:cs="方正仿宋_GBK"/>
                <w:sz w:val="31"/>
                <w:szCs w:val="31"/>
              </w:rPr>
              <w:t>甲方（盖章）</w:t>
            </w:r>
          </w:p>
        </w:tc>
        <w:tc>
          <w:tcPr>
            <w:tcW w:w="2985" w:type="dxa"/>
            <w:vAlign w:val="top"/>
          </w:tcPr>
          <w:p w14:paraId="4243BF29">
            <w:pPr>
              <w:spacing w:before="1" w:line="235" w:lineRule="auto"/>
              <w:ind w:left="310"/>
              <w:rPr>
                <w:rFonts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ascii="方正仿宋_GBK" w:hAnsi="方正仿宋_GBK" w:eastAsia="方正仿宋_GBK" w:cs="方正仿宋_GBK"/>
                <w:spacing w:val="4"/>
                <w:sz w:val="31"/>
                <w:szCs w:val="31"/>
              </w:rPr>
              <w:t>乙方（本人签名）</w:t>
            </w:r>
          </w:p>
        </w:tc>
        <w:tc>
          <w:tcPr>
            <w:tcW w:w="2550" w:type="dxa"/>
            <w:vAlign w:val="top"/>
          </w:tcPr>
          <w:p w14:paraId="15F7D431">
            <w:pPr>
              <w:spacing w:line="236" w:lineRule="auto"/>
              <w:jc w:val="right"/>
              <w:rPr>
                <w:rFonts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ascii="方正仿宋_GBK" w:hAnsi="方正仿宋_GBK" w:eastAsia="方正仿宋_GBK" w:cs="方正仿宋_GBK"/>
                <w:spacing w:val="4"/>
                <w:sz w:val="31"/>
                <w:szCs w:val="31"/>
              </w:rPr>
              <w:t>丙方（盖章）</w:t>
            </w:r>
          </w:p>
        </w:tc>
      </w:tr>
      <w:tr w14:paraId="49CA240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</w:trPr>
        <w:tc>
          <w:tcPr>
            <w:tcW w:w="2457" w:type="dxa"/>
            <w:vAlign w:val="top"/>
          </w:tcPr>
          <w:p w14:paraId="3AD29D30">
            <w:pPr>
              <w:spacing w:line="303" w:lineRule="auto"/>
              <w:rPr>
                <w:rFonts w:ascii="Arial"/>
                <w:sz w:val="21"/>
              </w:rPr>
            </w:pPr>
          </w:p>
          <w:p w14:paraId="24E50D0C">
            <w:pPr>
              <w:spacing w:line="303" w:lineRule="auto"/>
              <w:rPr>
                <w:rFonts w:ascii="Arial"/>
                <w:sz w:val="21"/>
              </w:rPr>
            </w:pPr>
          </w:p>
          <w:p w14:paraId="182010E2">
            <w:pPr>
              <w:spacing w:before="113" w:line="183" w:lineRule="auto"/>
              <w:rPr>
                <w:rFonts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31"/>
                <w:szCs w:val="31"/>
              </w:rPr>
              <w:t>2026</w:t>
            </w:r>
            <w:r>
              <w:rPr>
                <w:rFonts w:ascii="方正仿宋_GBK" w:hAnsi="方正仿宋_GBK" w:eastAsia="方正仿宋_GBK" w:cs="方正仿宋_GBK"/>
                <w:spacing w:val="5"/>
                <w:sz w:val="31"/>
                <w:szCs w:val="31"/>
              </w:rPr>
              <w:t>年×月×</w:t>
            </w:r>
            <w:r>
              <w:rPr>
                <w:rFonts w:ascii="方正仿宋_GBK" w:hAnsi="方正仿宋_GBK" w:eastAsia="方正仿宋_GBK" w:cs="方正仿宋_GBK"/>
                <w:spacing w:val="-42"/>
                <w:sz w:val="31"/>
                <w:szCs w:val="3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5"/>
                <w:sz w:val="31"/>
                <w:szCs w:val="31"/>
              </w:rPr>
              <w:t>日</w:t>
            </w:r>
          </w:p>
        </w:tc>
        <w:tc>
          <w:tcPr>
            <w:tcW w:w="2985" w:type="dxa"/>
            <w:vAlign w:val="top"/>
          </w:tcPr>
          <w:p w14:paraId="0555DED7">
            <w:pPr>
              <w:spacing w:line="303" w:lineRule="auto"/>
              <w:rPr>
                <w:rFonts w:ascii="Arial"/>
                <w:sz w:val="21"/>
              </w:rPr>
            </w:pPr>
          </w:p>
          <w:p w14:paraId="1A2CAE49">
            <w:pPr>
              <w:spacing w:line="303" w:lineRule="auto"/>
              <w:rPr>
                <w:rFonts w:ascii="Arial"/>
                <w:sz w:val="21"/>
              </w:rPr>
            </w:pPr>
          </w:p>
          <w:p w14:paraId="412D0320">
            <w:pPr>
              <w:spacing w:before="113" w:line="183" w:lineRule="auto"/>
              <w:ind w:left="422"/>
              <w:rPr>
                <w:rFonts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31"/>
                <w:szCs w:val="31"/>
              </w:rPr>
              <w:t>2026</w:t>
            </w:r>
            <w:r>
              <w:rPr>
                <w:rFonts w:ascii="方正仿宋_GBK" w:hAnsi="方正仿宋_GBK" w:eastAsia="方正仿宋_GBK" w:cs="方正仿宋_GBK"/>
                <w:spacing w:val="5"/>
                <w:sz w:val="31"/>
                <w:szCs w:val="31"/>
              </w:rPr>
              <w:t>年×月×</w:t>
            </w:r>
            <w:r>
              <w:rPr>
                <w:rFonts w:ascii="方正仿宋_GBK" w:hAnsi="方正仿宋_GBK" w:eastAsia="方正仿宋_GBK" w:cs="方正仿宋_GBK"/>
                <w:spacing w:val="-42"/>
                <w:sz w:val="31"/>
                <w:szCs w:val="3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5"/>
                <w:sz w:val="31"/>
                <w:szCs w:val="31"/>
              </w:rPr>
              <w:t>日</w:t>
            </w:r>
          </w:p>
        </w:tc>
        <w:tc>
          <w:tcPr>
            <w:tcW w:w="2550" w:type="dxa"/>
            <w:vAlign w:val="top"/>
          </w:tcPr>
          <w:p w14:paraId="03F301DA">
            <w:pPr>
              <w:spacing w:line="303" w:lineRule="auto"/>
              <w:rPr>
                <w:rFonts w:ascii="Arial"/>
                <w:sz w:val="21"/>
              </w:rPr>
            </w:pPr>
          </w:p>
          <w:p w14:paraId="31E2FCDF">
            <w:pPr>
              <w:spacing w:line="303" w:lineRule="auto"/>
              <w:rPr>
                <w:rFonts w:ascii="Arial"/>
                <w:sz w:val="21"/>
              </w:rPr>
            </w:pPr>
          </w:p>
          <w:p w14:paraId="61D2FF02">
            <w:pPr>
              <w:spacing w:before="113" w:line="183" w:lineRule="auto"/>
              <w:jc w:val="right"/>
              <w:rPr>
                <w:rFonts w:ascii="方正仿宋_GBK" w:hAnsi="方正仿宋_GBK" w:eastAsia="方正仿宋_GBK" w:cs="方正仿宋_GBK"/>
                <w:sz w:val="31"/>
                <w:szCs w:val="31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31"/>
                <w:szCs w:val="31"/>
              </w:rPr>
              <w:t>2026</w:t>
            </w:r>
            <w:r>
              <w:rPr>
                <w:rFonts w:ascii="方正仿宋_GBK" w:hAnsi="方正仿宋_GBK" w:eastAsia="方正仿宋_GBK" w:cs="方正仿宋_GBK"/>
                <w:spacing w:val="-4"/>
                <w:sz w:val="31"/>
                <w:szCs w:val="31"/>
              </w:rPr>
              <w:t>年×月×</w:t>
            </w:r>
            <w:r>
              <w:rPr>
                <w:rFonts w:ascii="方正仿宋_GBK" w:hAnsi="方正仿宋_GBK" w:eastAsia="方正仿宋_GBK" w:cs="方正仿宋_GBK"/>
                <w:spacing w:val="-43"/>
                <w:sz w:val="31"/>
                <w:szCs w:val="3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  <w:sz w:val="31"/>
                <w:szCs w:val="31"/>
              </w:rPr>
              <w:t>日</w:t>
            </w:r>
          </w:p>
        </w:tc>
      </w:tr>
    </w:tbl>
    <w:p w14:paraId="474F2B1A">
      <w:pPr>
        <w:rPr>
          <w:rFonts w:ascii="Arial"/>
          <w:sz w:val="21"/>
        </w:rPr>
      </w:pPr>
      <w:bookmarkStart w:id="0" w:name="_GoBack"/>
      <w:bookmarkEnd w:id="0"/>
    </w:p>
    <w:sectPr>
      <w:footerReference r:id="rId6" w:type="default"/>
      <w:pgSz w:w="11906" w:h="16839"/>
      <w:pgMar w:top="1431" w:right="1450" w:bottom="1782" w:left="1548" w:header="0" w:footer="147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25B2384-4A55-4065-B6D8-7366E311D58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A1C3FA9-88AE-433B-A5F3-5B0D830AEBE0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17D7EB3-4C5C-4BDA-8788-B296BDB1602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1D08FF7-710C-4FB0-97AD-C65C22D9898F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5" w:fontKey="{189C5724-4245-4B15-870D-705FC9946ED9}"/>
  </w:font>
  <w:font w:name="FZShuSong-Z01">
    <w:altName w:val="宋体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6" w:fontKey="{B1ADFC58-93BD-4379-97C6-799C52313F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4BA50">
    <w:pPr>
      <w:pStyle w:val="2"/>
      <w:spacing w:line="177" w:lineRule="auto"/>
      <w:ind w:left="3844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DF8C0">
    <w:pPr>
      <w:pStyle w:val="2"/>
      <w:spacing w:line="177" w:lineRule="auto"/>
      <w:ind w:left="3844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D8C4F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712</Words>
  <Characters>731</Characters>
  <TotalTime>0</TotalTime>
  <ScaleCrop>false</ScaleCrop>
  <LinksUpToDate>false</LinksUpToDate>
  <CharactersWithSpaces>755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2026-09-24T06:10:58Z</dcterms:created>
  <dc:creator>c</dc:creator>
  <cp:lastModifiedBy>CHZ</cp:lastModifiedBy>
  <dcterms:modified xsi:type="dcterms:W3CDTF">2026-09-24T06:11:20Z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2026-09-24T11:30:58Z</vt:filetime>
  </property>
  <property fmtid="{D5CDD505-2E9C-101B-9397-08002B2CF9AE}" pid="4" name="KSOTemplateDocerSaveRecord">
    <vt:lpwstr>eyJoZGlkIjoiNzc1ZGY4YTU4N2FiYzVkNzBhMDc4YTNlODEwYmQ0ZWYiLCJ1c2VySWQiOiIzMjM2ODk5OTMifQ==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8E6BD3237F7E4EDC8235415F2B526C67_12</vt:lpwstr>
  </property>
</Properties>
</file>