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年度江苏省社科应用研究精品工程社会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教育(社科普及)专项课题指南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1.新质生产力背景下社区教育创新模式研究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2.社区教育高质量发展的动力机制研究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3.社区老年教育发展路径与策略研究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4.数字赋能社区教育高质量发展的策略和路径研究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5.社会组织参与社区教育的创新机制与评价标准研究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6.社区教育现代化综合评价指标体系研究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7.社区教育（社科普及）品牌项目的可持续发展策略研究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8.基于中国式现代化的社区教育组织创新建构研究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9.新时代社科普及与社区教育融合发展的实践研究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10.社科普及实施成效评估方法与评价标准研究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11.社区居民学习效能监测与评估研究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12.新媒体在社科普及（社区教育）中的应用研究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13.社科普及与公众人文社科素质提升的关系研究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14.社科普及创新实践案例研究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15.社区教育（社科普及）工作者的专业素养与能力提升研究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16.社区教育活动的创新模式与案例研究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17.社科普及与中华优秀传统文化融合案例研究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18.社区教育（社科普及）资源整合与共享机制研究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19.社区教育（社科普及）工作者专业发展与培训需求研究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20.社区教育教师育人的关键能力结构与培养研究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21.社区教育教师发展性评价与职称晋升机制研究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22.生成式人工智能赋能社区教育（社科普及）资源建设的案例研究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23.老龄化进程中江苏老年人学习参与状况与影响因素实证分析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24.运河文化与大运河沿岸（江苏段）社区教育发展特色研究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25.社区教育课程建设案例研究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24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26.城乡居民参与社区教育（社科普及）活动情况的实证研究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DkwMWQyOTgxZWZlNWFmOTMwMmEyNjViMzk3MzgifQ=="/>
  </w:docVars>
  <w:rsids>
    <w:rsidRoot w:val="276A673E"/>
    <w:rsid w:val="276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2024-04-22T08:59:00Z</dcterms:created>
  <dc:creator>睡个好觉</dc:creator>
  <cp:lastModifiedBy>睡个好觉</cp:lastModifiedBy>
  <dcterms:modified xsi:type="dcterms:W3CDTF">2024-04-22T09:00:46Z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17C0819B6F11437FB08C299559AEDB5B_11</vt:lpwstr>
  </property>
</Properties>
</file>