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F1F6" w14:textId="77777777" w:rsidR="009B6194" w:rsidRDefault="00000000">
      <w:pPr>
        <w:spacing w:line="276" w:lineRule="auto"/>
        <w:jc w:val="left"/>
        <w:rPr>
          <w:rFonts w:ascii="仿宋" w:eastAsia="仿宋" w:hAnsi="仿宋" w:cs="Times New Roman"/>
          <w:bCs/>
          <w:sz w:val="32"/>
          <w:szCs w:val="32"/>
        </w:rPr>
      </w:pPr>
      <w:r>
        <w:rPr>
          <w:rFonts w:ascii="仿宋" w:eastAsia="仿宋" w:hAnsi="仿宋" w:cs="Times New Roman" w:hint="eastAsia"/>
          <w:bCs/>
          <w:sz w:val="32"/>
          <w:szCs w:val="32"/>
        </w:rPr>
        <w:t>附件1</w:t>
      </w:r>
    </w:p>
    <w:p w14:paraId="18743227" w14:textId="77777777" w:rsidR="009B6194" w:rsidRDefault="00000000">
      <w:pPr>
        <w:wordWrap w:val="0"/>
        <w:overflowPunct w:val="0"/>
        <w:adjustRightInd w:val="0"/>
        <w:snapToGrid w:val="0"/>
        <w:spacing w:line="560" w:lineRule="exact"/>
        <w:jc w:val="center"/>
        <w:rPr>
          <w:rFonts w:ascii="华文中宋" w:eastAsia="华文中宋" w:hAnsi="华文中宋" w:cs="华文中宋"/>
          <w:spacing w:val="-10"/>
          <w:sz w:val="36"/>
          <w:szCs w:val="36"/>
          <w:lang w:bidi="ar"/>
        </w:rPr>
      </w:pPr>
      <w:r>
        <w:rPr>
          <w:rFonts w:ascii="华文中宋" w:eastAsia="华文中宋" w:hAnsi="华文中宋" w:cs="华文中宋" w:hint="eastAsia"/>
          <w:spacing w:val="-10"/>
          <w:sz w:val="36"/>
          <w:szCs w:val="36"/>
          <w:lang w:bidi="ar"/>
        </w:rPr>
        <w:t xml:space="preserve">“免疫细胞杀伤血液肿瘤细胞的效能增强及其机制研究” </w:t>
      </w:r>
    </w:p>
    <w:p w14:paraId="3CB4B618" w14:textId="77777777" w:rsidR="009B6194" w:rsidRDefault="00000000">
      <w:pPr>
        <w:wordWrap w:val="0"/>
        <w:overflowPunct w:val="0"/>
        <w:adjustRightInd w:val="0"/>
        <w:snapToGrid w:val="0"/>
        <w:spacing w:line="560" w:lineRule="exact"/>
        <w:jc w:val="center"/>
        <w:rPr>
          <w:rFonts w:ascii="华文中宋" w:eastAsia="华文中宋" w:hAnsi="华文中宋" w:cs="华文中宋"/>
          <w:spacing w:val="-10"/>
          <w:sz w:val="36"/>
          <w:szCs w:val="36"/>
          <w:lang w:bidi="ar"/>
        </w:rPr>
      </w:pPr>
      <w:r>
        <w:rPr>
          <w:rFonts w:ascii="华文中宋" w:eastAsia="华文中宋" w:hAnsi="华文中宋" w:cs="华文中宋" w:hint="eastAsia"/>
          <w:spacing w:val="-10"/>
          <w:sz w:val="36"/>
          <w:szCs w:val="36"/>
          <w:lang w:bidi="ar"/>
        </w:rPr>
        <w:t>专项项目指南</w:t>
      </w:r>
    </w:p>
    <w:p w14:paraId="7BBA8BD5" w14:textId="77777777" w:rsidR="009B6194" w:rsidRDefault="009B6194">
      <w:pPr>
        <w:spacing w:line="276" w:lineRule="auto"/>
        <w:ind w:firstLineChars="200" w:firstLine="600"/>
        <w:rPr>
          <w:rFonts w:ascii="Times New Roman" w:eastAsia="仿宋_GB2312" w:hAnsi="Times New Roman" w:cs="仿宋_GB2312"/>
          <w:spacing w:val="-10"/>
          <w:sz w:val="32"/>
          <w:szCs w:val="32"/>
          <w:shd w:val="clear" w:color="auto" w:fill="FFFFFF"/>
          <w:lang w:bidi="ar"/>
        </w:rPr>
      </w:pPr>
      <w:bookmarkStart w:id="0" w:name="OLE_LINK58"/>
      <w:bookmarkStart w:id="1" w:name="OLE_LINK59"/>
    </w:p>
    <w:p w14:paraId="3E9377C5" w14:textId="77777777" w:rsidR="009B6194" w:rsidRDefault="00000000">
      <w:pPr>
        <w:spacing w:line="276" w:lineRule="auto"/>
        <w:ind w:firstLineChars="200" w:firstLine="600"/>
        <w:rPr>
          <w:rFonts w:ascii="Times New Roman" w:eastAsia="仿宋_GB2312" w:hAnsi="Times New Roman" w:cs="仿宋_GB2312"/>
          <w:spacing w:val="-10"/>
          <w:sz w:val="32"/>
          <w:szCs w:val="32"/>
          <w:shd w:val="clear" w:color="auto" w:fill="FFFFFF"/>
          <w:lang w:bidi="ar"/>
        </w:rPr>
      </w:pPr>
      <w:r>
        <w:rPr>
          <w:rFonts w:ascii="Times New Roman" w:eastAsia="仿宋_GB2312" w:hAnsi="Times New Roman" w:cs="仿宋_GB2312" w:hint="eastAsia"/>
          <w:spacing w:val="-10"/>
          <w:sz w:val="32"/>
          <w:szCs w:val="32"/>
          <w:shd w:val="clear" w:color="auto" w:fill="FFFFFF"/>
          <w:lang w:bidi="ar"/>
        </w:rPr>
        <w:t>免疫细胞治疗是肿瘤治疗领域充满希望的新型治疗手段，尤其在血液肿瘤治疗领域取得了很好的临床疗效，大幅提高了难治复发血液肿瘤的临床完全缓解率。但是，免疫细胞治疗在血液肿瘤临床治疗中还存在多方面的不足，比如在整体疗效、安全性与临床可及性方面仍有较大的改善空间。鉴于此，国家自然科学基金委员会（以下简称自然科学基金委）医学科学部设立“免疫细胞杀伤血液肿瘤细胞的效能增强及其机制研究”专项项目，以推进我国在血液肿瘤领域免疫细胞治疗的基础与临床研究。该专项立足于我国免疫细胞治疗现状，重点关注血液肿瘤治疗中抗性与复发、免疫细胞杀伤能力不足、毒副作用不可控等关键科学问题，通过资助相关基础及临床转化研究，实现免疫细胞效能增强，进而提高临床有效性与安全性，提升我国血液肿瘤免疫细胞治疗的基础研究与临床应用水平。</w:t>
      </w:r>
    </w:p>
    <w:p w14:paraId="3A66911D" w14:textId="77777777" w:rsidR="009B6194" w:rsidRDefault="00000000">
      <w:pPr>
        <w:pStyle w:val="ab"/>
        <w:wordWrap w:val="0"/>
        <w:overflowPunct w:val="0"/>
        <w:adjustRightInd w:val="0"/>
        <w:snapToGrid w:val="0"/>
        <w:spacing w:before="0" w:beforeAutospacing="0" w:after="0" w:afterAutospacing="0" w:line="560" w:lineRule="exact"/>
        <w:ind w:firstLineChars="200" w:firstLine="600"/>
        <w:rPr>
          <w:rFonts w:ascii="Times New Roman" w:eastAsia="黑体" w:hAnsi="Times New Roman" w:cs="黑体"/>
          <w:spacing w:val="-10"/>
          <w:sz w:val="32"/>
          <w:szCs w:val="32"/>
          <w:lang w:bidi="ar"/>
        </w:rPr>
      </w:pPr>
      <w:r>
        <w:rPr>
          <w:rFonts w:ascii="Times New Roman" w:eastAsia="黑体" w:hAnsi="Times New Roman" w:cs="黑体" w:hint="eastAsia"/>
          <w:spacing w:val="-10"/>
          <w:sz w:val="32"/>
          <w:szCs w:val="32"/>
          <w:lang w:bidi="ar"/>
        </w:rPr>
        <w:t>一、科学目标</w:t>
      </w:r>
    </w:p>
    <w:p w14:paraId="0BD9E97E" w14:textId="77777777" w:rsidR="009B6194" w:rsidRDefault="00000000">
      <w:pPr>
        <w:spacing w:line="276" w:lineRule="auto"/>
        <w:ind w:firstLineChars="200" w:firstLine="600"/>
        <w:rPr>
          <w:rFonts w:ascii="仿宋" w:eastAsia="仿宋" w:hAnsi="仿宋" w:cs="Times New Roman"/>
          <w:sz w:val="32"/>
          <w:szCs w:val="32"/>
        </w:rPr>
      </w:pPr>
      <w:r>
        <w:rPr>
          <w:rFonts w:ascii="Times New Roman" w:eastAsia="仿宋_GB2312" w:hAnsi="Times New Roman" w:cs="仿宋_GB2312" w:hint="eastAsia"/>
          <w:spacing w:val="-10"/>
          <w:kern w:val="0"/>
          <w:sz w:val="32"/>
          <w:szCs w:val="32"/>
          <w:shd w:val="clear" w:color="auto" w:fill="FFFFFF"/>
          <w:lang w:bidi="ar"/>
        </w:rPr>
        <w:t>利用血液肿瘤细胞与免疫细胞互作关联网络鉴定免疫细胞治疗中关键逃逸靶点，并针对治疗中抗性与复发问题，设计新型免疫细胞治疗临床方案；阐明免疫细胞抗血液肿瘤细胞活性的调节机制，探讨提高免疫细胞治疗效能的可能性；解析免疫细胞治疗后不良反应的机制，建立加强免疫细胞治疗后安全性的</w:t>
      </w:r>
      <w:bookmarkStart w:id="2" w:name="OLE_LINK61"/>
      <w:r>
        <w:rPr>
          <w:rFonts w:ascii="Times New Roman" w:eastAsia="仿宋_GB2312" w:hAnsi="Times New Roman" w:cs="仿宋_GB2312" w:hint="eastAsia"/>
          <w:spacing w:val="-10"/>
          <w:kern w:val="0"/>
          <w:sz w:val="32"/>
          <w:szCs w:val="32"/>
          <w:shd w:val="clear" w:color="auto" w:fill="FFFFFF"/>
          <w:lang w:bidi="ar"/>
        </w:rPr>
        <w:t>措施；研发通用型免疫细胞，完成</w:t>
      </w:r>
      <w:r>
        <w:rPr>
          <w:rFonts w:ascii="Times New Roman" w:eastAsia="仿宋_GB2312" w:hAnsi="Times New Roman" w:cs="仿宋_GB2312" w:hint="eastAsia"/>
          <w:spacing w:val="-10"/>
          <w:kern w:val="0"/>
          <w:sz w:val="32"/>
          <w:szCs w:val="32"/>
          <w:shd w:val="clear" w:color="auto" w:fill="FFFFFF"/>
          <w:lang w:bidi="ar"/>
        </w:rPr>
        <w:lastRenderedPageBreak/>
        <w:t>临床的安全性及体内外功能评估</w:t>
      </w:r>
      <w:bookmarkEnd w:id="2"/>
      <w:r>
        <w:rPr>
          <w:rFonts w:ascii="Times New Roman" w:eastAsia="仿宋_GB2312" w:hAnsi="Times New Roman" w:cs="仿宋_GB2312" w:hint="eastAsia"/>
          <w:spacing w:val="-10"/>
          <w:kern w:val="0"/>
          <w:sz w:val="32"/>
          <w:szCs w:val="32"/>
          <w:shd w:val="clear" w:color="auto" w:fill="FFFFFF"/>
          <w:lang w:bidi="ar"/>
        </w:rPr>
        <w:t>。</w:t>
      </w:r>
    </w:p>
    <w:p w14:paraId="41DF4617" w14:textId="77777777" w:rsidR="009B6194" w:rsidRDefault="00000000">
      <w:pPr>
        <w:pStyle w:val="ab"/>
        <w:wordWrap w:val="0"/>
        <w:overflowPunct w:val="0"/>
        <w:adjustRightInd w:val="0"/>
        <w:snapToGrid w:val="0"/>
        <w:spacing w:before="0" w:beforeAutospacing="0" w:after="0" w:afterAutospacing="0" w:line="560" w:lineRule="exact"/>
        <w:ind w:firstLineChars="200" w:firstLine="600"/>
        <w:rPr>
          <w:rFonts w:ascii="Times New Roman" w:eastAsia="黑体" w:hAnsi="Times New Roman" w:cs="黑体"/>
          <w:spacing w:val="-10"/>
          <w:sz w:val="32"/>
          <w:szCs w:val="32"/>
          <w:lang w:bidi="ar"/>
        </w:rPr>
      </w:pPr>
      <w:r>
        <w:rPr>
          <w:rFonts w:ascii="Times New Roman" w:eastAsia="黑体" w:hAnsi="Times New Roman" w:cs="黑体" w:hint="eastAsia"/>
          <w:spacing w:val="-10"/>
          <w:sz w:val="32"/>
          <w:szCs w:val="32"/>
          <w:lang w:bidi="ar"/>
        </w:rPr>
        <w:t>二、拟资助研究方向</w:t>
      </w:r>
    </w:p>
    <w:p w14:paraId="2D90A67D"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针对免疫细胞治疗领域面临的血液肿瘤复发、免疫细胞失活与清除、不良反应和个体化制</w:t>
      </w:r>
      <w:proofErr w:type="gramStart"/>
      <w:r>
        <w:rPr>
          <w:rFonts w:ascii="Times New Roman" w:eastAsia="仿宋_GB2312" w:hAnsi="Times New Roman" w:cs="仿宋_GB2312" w:hint="eastAsia"/>
          <w:spacing w:val="-10"/>
          <w:kern w:val="0"/>
          <w:sz w:val="32"/>
          <w:szCs w:val="32"/>
          <w:shd w:val="clear" w:color="auto" w:fill="FFFFFF"/>
          <w:lang w:bidi="ar"/>
        </w:rPr>
        <w:t>备受限等关键</w:t>
      </w:r>
      <w:proofErr w:type="gramEnd"/>
      <w:r>
        <w:rPr>
          <w:rFonts w:ascii="Times New Roman" w:eastAsia="仿宋_GB2312" w:hAnsi="Times New Roman" w:cs="仿宋_GB2312" w:hint="eastAsia"/>
          <w:spacing w:val="-10"/>
          <w:kern w:val="0"/>
          <w:sz w:val="32"/>
          <w:szCs w:val="32"/>
          <w:shd w:val="clear" w:color="auto" w:fill="FFFFFF"/>
          <w:lang w:bidi="ar"/>
        </w:rPr>
        <w:t>科学问题，本专项项目拟资助以下研究方向：</w:t>
      </w:r>
    </w:p>
    <w:p w14:paraId="214FE3DA"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血液肿瘤细胞及微环境</w:t>
      </w:r>
      <w:proofErr w:type="gramStart"/>
      <w:r>
        <w:rPr>
          <w:rFonts w:ascii="Times New Roman" w:eastAsia="仿宋_GB2312" w:hAnsi="Times New Roman" w:cs="仿宋_GB2312" w:hint="eastAsia"/>
          <w:spacing w:val="-10"/>
          <w:kern w:val="0"/>
          <w:sz w:val="32"/>
          <w:szCs w:val="32"/>
          <w:shd w:val="clear" w:color="auto" w:fill="FFFFFF"/>
          <w:lang w:bidi="ar"/>
        </w:rPr>
        <w:t>介</w:t>
      </w:r>
      <w:proofErr w:type="gramEnd"/>
      <w:r>
        <w:rPr>
          <w:rFonts w:ascii="Times New Roman" w:eastAsia="仿宋_GB2312" w:hAnsi="Times New Roman" w:cs="仿宋_GB2312" w:hint="eastAsia"/>
          <w:spacing w:val="-10"/>
          <w:kern w:val="0"/>
          <w:sz w:val="32"/>
          <w:szCs w:val="32"/>
          <w:shd w:val="clear" w:color="auto" w:fill="FFFFFF"/>
          <w:lang w:bidi="ar"/>
        </w:rPr>
        <w:t>导免疫细胞治疗抗性与复发的机制；</w:t>
      </w:r>
    </w:p>
    <w:p w14:paraId="10E4DEE4"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免疫细胞抗肿瘤的机制与效能增强；</w:t>
      </w:r>
    </w:p>
    <w:p w14:paraId="37478940"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3.</w:t>
      </w:r>
      <w:r>
        <w:rPr>
          <w:rFonts w:ascii="Times New Roman" w:eastAsia="仿宋_GB2312" w:hAnsi="Times New Roman" w:cs="仿宋_GB2312" w:hint="eastAsia"/>
          <w:spacing w:val="-10"/>
          <w:kern w:val="0"/>
          <w:sz w:val="32"/>
          <w:szCs w:val="32"/>
          <w:shd w:val="clear" w:color="auto" w:fill="FFFFFF"/>
          <w:lang w:bidi="ar"/>
        </w:rPr>
        <w:t>免疫细胞治疗中毒副作用发生的机制解析与临床干预；</w:t>
      </w:r>
    </w:p>
    <w:bookmarkEnd w:id="0"/>
    <w:bookmarkEnd w:id="1"/>
    <w:p w14:paraId="4E692D79"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4.</w:t>
      </w:r>
      <w:r>
        <w:rPr>
          <w:rFonts w:ascii="Times New Roman" w:eastAsia="仿宋_GB2312" w:hAnsi="Times New Roman" w:cs="仿宋_GB2312" w:hint="eastAsia"/>
          <w:spacing w:val="-10"/>
          <w:kern w:val="0"/>
          <w:sz w:val="32"/>
          <w:szCs w:val="32"/>
          <w:shd w:val="clear" w:color="auto" w:fill="FFFFFF"/>
          <w:lang w:bidi="ar"/>
        </w:rPr>
        <w:t>通用型免疫细胞疗法的开发与临床验证。</w:t>
      </w:r>
    </w:p>
    <w:p w14:paraId="340250E7" w14:textId="77777777" w:rsidR="009B6194" w:rsidRDefault="00000000">
      <w:pPr>
        <w:pStyle w:val="ab"/>
        <w:wordWrap w:val="0"/>
        <w:overflowPunct w:val="0"/>
        <w:adjustRightInd w:val="0"/>
        <w:snapToGrid w:val="0"/>
        <w:spacing w:before="0" w:beforeAutospacing="0" w:after="0" w:afterAutospacing="0" w:line="560" w:lineRule="exact"/>
        <w:ind w:firstLineChars="200" w:firstLine="600"/>
        <w:rPr>
          <w:rFonts w:ascii="Times New Roman" w:eastAsia="黑体" w:hAnsi="Times New Roman" w:cs="黑体"/>
          <w:spacing w:val="-10"/>
          <w:sz w:val="32"/>
          <w:szCs w:val="32"/>
          <w:lang w:bidi="ar"/>
        </w:rPr>
      </w:pPr>
      <w:r>
        <w:rPr>
          <w:rFonts w:ascii="Times New Roman" w:eastAsia="黑体" w:hAnsi="Times New Roman" w:cs="黑体" w:hint="eastAsia"/>
          <w:spacing w:val="-10"/>
          <w:sz w:val="32"/>
          <w:szCs w:val="32"/>
          <w:lang w:bidi="ar"/>
        </w:rPr>
        <w:t>三、资助期限和资助强度</w:t>
      </w:r>
    </w:p>
    <w:p w14:paraId="57E66E81"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本专项项目直接费用总额度约</w:t>
      </w:r>
      <w:r>
        <w:rPr>
          <w:rFonts w:ascii="Times New Roman" w:eastAsia="仿宋_GB2312" w:hAnsi="Times New Roman" w:cs="仿宋_GB2312" w:hint="eastAsia"/>
          <w:spacing w:val="-10"/>
          <w:kern w:val="0"/>
          <w:sz w:val="32"/>
          <w:szCs w:val="32"/>
          <w:shd w:val="clear" w:color="auto" w:fill="FFFFFF"/>
          <w:lang w:bidi="ar"/>
        </w:rPr>
        <w:t>2800</w:t>
      </w:r>
      <w:r>
        <w:rPr>
          <w:rFonts w:ascii="Times New Roman" w:eastAsia="仿宋_GB2312" w:hAnsi="Times New Roman" w:cs="仿宋_GB2312" w:hint="eastAsia"/>
          <w:spacing w:val="-10"/>
          <w:kern w:val="0"/>
          <w:sz w:val="32"/>
          <w:szCs w:val="32"/>
          <w:shd w:val="clear" w:color="auto" w:fill="FFFFFF"/>
          <w:lang w:bidi="ar"/>
        </w:rPr>
        <w:t>万元。计划资助联合申请项目约</w:t>
      </w:r>
      <w:r>
        <w:rPr>
          <w:rFonts w:ascii="Times New Roman" w:eastAsia="仿宋_GB2312" w:hAnsi="Times New Roman" w:cs="仿宋_GB2312" w:hint="eastAsia"/>
          <w:spacing w:val="-10"/>
          <w:kern w:val="0"/>
          <w:sz w:val="32"/>
          <w:szCs w:val="32"/>
          <w:shd w:val="clear" w:color="auto" w:fill="FFFFFF"/>
          <w:lang w:bidi="ar"/>
        </w:rPr>
        <w:t>7</w:t>
      </w:r>
      <w:r>
        <w:rPr>
          <w:rFonts w:ascii="Times New Roman" w:eastAsia="仿宋_GB2312" w:hAnsi="Times New Roman" w:cs="仿宋_GB2312" w:hint="eastAsia"/>
          <w:spacing w:val="-10"/>
          <w:kern w:val="0"/>
          <w:sz w:val="32"/>
          <w:szCs w:val="32"/>
          <w:shd w:val="clear" w:color="auto" w:fill="FFFFFF"/>
          <w:lang w:bidi="ar"/>
        </w:rPr>
        <w:t>对，每对项目</w:t>
      </w:r>
      <w:proofErr w:type="gramStart"/>
      <w:r>
        <w:rPr>
          <w:rFonts w:ascii="Times New Roman" w:eastAsia="仿宋_GB2312" w:hAnsi="Times New Roman" w:cs="仿宋_GB2312" w:hint="eastAsia"/>
          <w:spacing w:val="-10"/>
          <w:kern w:val="0"/>
          <w:sz w:val="32"/>
          <w:szCs w:val="32"/>
          <w:shd w:val="clear" w:color="auto" w:fill="FFFFFF"/>
          <w:lang w:bidi="ar"/>
        </w:rPr>
        <w:t>资助约</w:t>
      </w:r>
      <w:proofErr w:type="gramEnd"/>
      <w:r>
        <w:rPr>
          <w:rFonts w:ascii="Times New Roman" w:eastAsia="仿宋_GB2312" w:hAnsi="Times New Roman" w:cs="仿宋_GB2312" w:hint="eastAsia"/>
          <w:spacing w:val="-10"/>
          <w:kern w:val="0"/>
          <w:sz w:val="32"/>
          <w:szCs w:val="32"/>
          <w:shd w:val="clear" w:color="auto" w:fill="FFFFFF"/>
          <w:lang w:bidi="ar"/>
        </w:rPr>
        <w:t>400</w:t>
      </w:r>
      <w:r>
        <w:rPr>
          <w:rFonts w:ascii="Times New Roman" w:eastAsia="仿宋_GB2312" w:hAnsi="Times New Roman" w:cs="仿宋_GB2312" w:hint="eastAsia"/>
          <w:spacing w:val="-10"/>
          <w:kern w:val="0"/>
          <w:sz w:val="32"/>
          <w:szCs w:val="32"/>
          <w:shd w:val="clear" w:color="auto" w:fill="FFFFFF"/>
          <w:lang w:bidi="ar"/>
        </w:rPr>
        <w:t>万元，资助期限为</w:t>
      </w:r>
      <w:r>
        <w:rPr>
          <w:rFonts w:ascii="Times New Roman" w:eastAsia="仿宋_GB2312" w:hAnsi="Times New Roman" w:cs="仿宋_GB2312" w:hint="eastAsia"/>
          <w:spacing w:val="-10"/>
          <w:kern w:val="0"/>
          <w:sz w:val="32"/>
          <w:szCs w:val="32"/>
          <w:shd w:val="clear" w:color="auto" w:fill="FFFFFF"/>
          <w:lang w:bidi="ar"/>
        </w:rPr>
        <w:t>3</w:t>
      </w:r>
      <w:r>
        <w:rPr>
          <w:rFonts w:ascii="Times New Roman" w:eastAsia="仿宋_GB2312" w:hAnsi="Times New Roman" w:cs="仿宋_GB2312" w:hint="eastAsia"/>
          <w:spacing w:val="-10"/>
          <w:kern w:val="0"/>
          <w:sz w:val="32"/>
          <w:szCs w:val="32"/>
          <w:shd w:val="clear" w:color="auto" w:fill="FFFFFF"/>
          <w:lang w:bidi="ar"/>
        </w:rPr>
        <w:t>年，申请书研究期限应填写为“</w:t>
      </w:r>
      <w:r>
        <w:rPr>
          <w:rFonts w:ascii="Times New Roman" w:eastAsia="仿宋_GB2312" w:hAnsi="Times New Roman" w:cs="仿宋_GB2312" w:hint="eastAsia"/>
          <w:spacing w:val="-10"/>
          <w:kern w:val="0"/>
          <w:sz w:val="32"/>
          <w:szCs w:val="32"/>
          <w:shd w:val="clear" w:color="auto" w:fill="FFFFFF"/>
          <w:lang w:bidi="ar"/>
        </w:rPr>
        <w:t>2024</w:t>
      </w:r>
      <w:r>
        <w:rPr>
          <w:rFonts w:ascii="Times New Roman" w:eastAsia="仿宋_GB2312" w:hAnsi="Times New Roman" w:cs="仿宋_GB2312" w:hint="eastAsia"/>
          <w:spacing w:val="-10"/>
          <w:kern w:val="0"/>
          <w:sz w:val="32"/>
          <w:szCs w:val="32"/>
          <w:shd w:val="clear" w:color="auto" w:fill="FFFFFF"/>
          <w:lang w:bidi="ar"/>
        </w:rPr>
        <w:t>年</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月</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日</w:t>
      </w:r>
      <w:r>
        <w:rPr>
          <w:rFonts w:ascii="宋体" w:eastAsia="宋体" w:hAnsi="宋体" w:cs="宋体"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2026</w:t>
      </w:r>
      <w:r>
        <w:rPr>
          <w:rFonts w:ascii="Times New Roman" w:eastAsia="仿宋_GB2312" w:hAnsi="Times New Roman" w:cs="仿宋_GB2312" w:hint="eastAsia"/>
          <w:spacing w:val="-10"/>
          <w:kern w:val="0"/>
          <w:sz w:val="32"/>
          <w:szCs w:val="32"/>
          <w:shd w:val="clear" w:color="auto" w:fill="FFFFFF"/>
          <w:lang w:bidi="ar"/>
        </w:rPr>
        <w:t>年</w:t>
      </w:r>
      <w:r>
        <w:rPr>
          <w:rFonts w:ascii="Times New Roman" w:eastAsia="仿宋_GB2312" w:hAnsi="Times New Roman" w:cs="仿宋_GB2312" w:hint="eastAsia"/>
          <w:spacing w:val="-10"/>
          <w:kern w:val="0"/>
          <w:sz w:val="32"/>
          <w:szCs w:val="32"/>
          <w:shd w:val="clear" w:color="auto" w:fill="FFFFFF"/>
          <w:lang w:bidi="ar"/>
        </w:rPr>
        <w:t>12</w:t>
      </w:r>
      <w:r>
        <w:rPr>
          <w:rFonts w:ascii="Times New Roman" w:eastAsia="仿宋_GB2312" w:hAnsi="Times New Roman" w:cs="仿宋_GB2312" w:hint="eastAsia"/>
          <w:spacing w:val="-10"/>
          <w:kern w:val="0"/>
          <w:sz w:val="32"/>
          <w:szCs w:val="32"/>
          <w:shd w:val="clear" w:color="auto" w:fill="FFFFFF"/>
          <w:lang w:bidi="ar"/>
        </w:rPr>
        <w:t>月</w:t>
      </w:r>
      <w:r>
        <w:rPr>
          <w:rFonts w:ascii="Times New Roman" w:eastAsia="仿宋_GB2312" w:hAnsi="Times New Roman" w:cs="仿宋_GB2312" w:hint="eastAsia"/>
          <w:spacing w:val="-10"/>
          <w:kern w:val="0"/>
          <w:sz w:val="32"/>
          <w:szCs w:val="32"/>
          <w:shd w:val="clear" w:color="auto" w:fill="FFFFFF"/>
          <w:lang w:bidi="ar"/>
        </w:rPr>
        <w:t>31</w:t>
      </w:r>
      <w:r>
        <w:rPr>
          <w:rFonts w:ascii="Times New Roman" w:eastAsia="仿宋_GB2312" w:hAnsi="Times New Roman" w:cs="仿宋_GB2312" w:hint="eastAsia"/>
          <w:spacing w:val="-10"/>
          <w:kern w:val="0"/>
          <w:sz w:val="32"/>
          <w:szCs w:val="32"/>
          <w:shd w:val="clear" w:color="auto" w:fill="FFFFFF"/>
          <w:lang w:bidi="ar"/>
        </w:rPr>
        <w:t>日”。</w:t>
      </w:r>
    </w:p>
    <w:p w14:paraId="3E2A3ABB" w14:textId="77777777" w:rsidR="009B6194" w:rsidRDefault="00000000">
      <w:pPr>
        <w:pStyle w:val="ab"/>
        <w:wordWrap w:val="0"/>
        <w:overflowPunct w:val="0"/>
        <w:adjustRightInd w:val="0"/>
        <w:snapToGrid w:val="0"/>
        <w:spacing w:before="0" w:beforeAutospacing="0" w:after="0" w:afterAutospacing="0" w:line="560" w:lineRule="exact"/>
        <w:ind w:firstLineChars="200" w:firstLine="600"/>
        <w:rPr>
          <w:rFonts w:ascii="Times New Roman" w:eastAsia="黑体" w:hAnsi="Times New Roman" w:cs="黑体"/>
          <w:spacing w:val="-10"/>
          <w:sz w:val="32"/>
          <w:szCs w:val="32"/>
          <w:lang w:bidi="ar"/>
        </w:rPr>
      </w:pPr>
      <w:r>
        <w:rPr>
          <w:rFonts w:ascii="Times New Roman" w:eastAsia="黑体" w:hAnsi="Times New Roman" w:cs="黑体" w:hint="eastAsia"/>
          <w:spacing w:val="-10"/>
          <w:sz w:val="32"/>
          <w:szCs w:val="32"/>
          <w:lang w:bidi="ar"/>
        </w:rPr>
        <w:t>四、申请要求及注意事项</w:t>
      </w:r>
    </w:p>
    <w:p w14:paraId="751BF90A" w14:textId="77777777" w:rsidR="009B6194" w:rsidRDefault="00000000">
      <w:pPr>
        <w:pStyle w:val="ab"/>
        <w:shd w:val="clear" w:color="auto" w:fill="FFFFFF"/>
        <w:wordWrap w:val="0"/>
        <w:overflowPunct w:val="0"/>
        <w:spacing w:before="0" w:beforeAutospacing="0" w:after="0" w:afterAutospacing="0" w:line="560" w:lineRule="exact"/>
        <w:ind w:firstLineChars="200" w:firstLine="600"/>
        <w:contextualSpacing/>
        <w:rPr>
          <w:rFonts w:ascii="Times New Roman" w:eastAsia="楷体" w:hAnsi="Times New Roman" w:cs="楷体"/>
          <w:spacing w:val="-10"/>
          <w:sz w:val="32"/>
          <w:szCs w:val="32"/>
          <w:shd w:val="clear" w:color="auto" w:fill="FFFFFF"/>
          <w:lang w:bidi="ar"/>
        </w:rPr>
      </w:pPr>
      <w:r>
        <w:rPr>
          <w:rFonts w:ascii="Times New Roman" w:eastAsia="楷体" w:hAnsi="Times New Roman" w:cs="楷体" w:hint="eastAsia"/>
          <w:spacing w:val="-10"/>
          <w:sz w:val="32"/>
          <w:szCs w:val="32"/>
          <w:shd w:val="clear" w:color="auto" w:fill="FFFFFF"/>
          <w:lang w:bidi="ar"/>
        </w:rPr>
        <w:t>（一）申请条件。</w:t>
      </w:r>
    </w:p>
    <w:p w14:paraId="4D2DDE0E"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本专项项目申请人应当具备以下条件：</w:t>
      </w:r>
    </w:p>
    <w:p w14:paraId="73ACAECD"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具有基础和临床科学研究能力；</w:t>
      </w:r>
    </w:p>
    <w:p w14:paraId="42BAE802"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具有高级专业技术职务（职称）。</w:t>
      </w:r>
    </w:p>
    <w:p w14:paraId="1763602F"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在站博士后研究人员、正在攻读研究生学位以及无工作单位或者所在单位不是依托单位的人员不得作为申请人进行申请；</w:t>
      </w:r>
      <w:r>
        <w:rPr>
          <w:rFonts w:ascii="Times New Roman" w:eastAsia="仿宋_GB2312" w:hAnsi="Times New Roman" w:cs="仿宋_GB2312" w:hint="eastAsia"/>
          <w:spacing w:val="-10"/>
          <w:kern w:val="0"/>
          <w:sz w:val="32"/>
          <w:szCs w:val="32"/>
          <w:shd w:val="clear" w:color="auto" w:fill="FFFFFF"/>
          <w:lang w:bidi="ar"/>
        </w:rPr>
        <w:t>2023</w:t>
      </w:r>
      <w:r>
        <w:rPr>
          <w:rFonts w:ascii="Times New Roman" w:eastAsia="仿宋_GB2312" w:hAnsi="Times New Roman" w:cs="仿宋_GB2312" w:hint="eastAsia"/>
          <w:spacing w:val="-10"/>
          <w:kern w:val="0"/>
          <w:sz w:val="32"/>
          <w:szCs w:val="32"/>
          <w:shd w:val="clear" w:color="auto" w:fill="FFFFFF"/>
          <w:lang w:bidi="ar"/>
        </w:rPr>
        <w:t>年已获得</w:t>
      </w:r>
      <w:r>
        <w:rPr>
          <w:rFonts w:ascii="Times New Roman" w:eastAsia="仿宋_GB2312" w:hAnsi="Times New Roman" w:cs="仿宋_GB2312" w:hint="eastAsia"/>
          <w:spacing w:val="-10"/>
          <w:kern w:val="0"/>
          <w:sz w:val="32"/>
          <w:szCs w:val="32"/>
          <w:shd w:val="clear" w:color="auto" w:fill="FFFFFF"/>
          <w:lang w:bidi="ar"/>
        </w:rPr>
        <w:t>200</w:t>
      </w:r>
      <w:r>
        <w:rPr>
          <w:rFonts w:ascii="Times New Roman" w:eastAsia="仿宋_GB2312" w:hAnsi="Times New Roman" w:cs="仿宋_GB2312" w:hint="eastAsia"/>
          <w:spacing w:val="-10"/>
          <w:kern w:val="0"/>
          <w:sz w:val="32"/>
          <w:szCs w:val="32"/>
          <w:shd w:val="clear" w:color="auto" w:fill="FFFFFF"/>
          <w:lang w:bidi="ar"/>
        </w:rPr>
        <w:t>万元及以上强度国家自然科学基金项目的项目负责人，不得作为申请人申请本专项项目。</w:t>
      </w:r>
    </w:p>
    <w:p w14:paraId="5A6D9B2D" w14:textId="77777777" w:rsidR="009B6194" w:rsidRDefault="00000000">
      <w:pPr>
        <w:pStyle w:val="ab"/>
        <w:shd w:val="clear" w:color="auto" w:fill="FFFFFF"/>
        <w:wordWrap w:val="0"/>
        <w:overflowPunct w:val="0"/>
        <w:spacing w:before="0" w:beforeAutospacing="0" w:after="0" w:afterAutospacing="0" w:line="560" w:lineRule="exact"/>
        <w:ind w:firstLineChars="200" w:firstLine="600"/>
        <w:contextualSpacing/>
        <w:rPr>
          <w:rFonts w:ascii="Times New Roman" w:eastAsia="楷体" w:hAnsi="Times New Roman" w:cs="楷体"/>
          <w:spacing w:val="-10"/>
          <w:sz w:val="32"/>
          <w:szCs w:val="32"/>
          <w:shd w:val="clear" w:color="auto" w:fill="FFFFFF"/>
          <w:lang w:bidi="ar"/>
        </w:rPr>
      </w:pPr>
      <w:r>
        <w:rPr>
          <w:rFonts w:ascii="Times New Roman" w:eastAsia="楷体" w:hAnsi="Times New Roman" w:cs="楷体" w:hint="eastAsia"/>
          <w:spacing w:val="-10"/>
          <w:sz w:val="32"/>
          <w:szCs w:val="32"/>
          <w:shd w:val="clear" w:color="auto" w:fill="FFFFFF"/>
          <w:lang w:bidi="ar"/>
        </w:rPr>
        <w:lastRenderedPageBreak/>
        <w:t>（二）联合申请要求。</w:t>
      </w:r>
    </w:p>
    <w:p w14:paraId="39E6FEB7" w14:textId="77777777" w:rsidR="009B6194" w:rsidRDefault="00000000">
      <w:pPr>
        <w:spacing w:line="276" w:lineRule="auto"/>
        <w:ind w:firstLineChars="200" w:firstLine="600"/>
        <w:rPr>
          <w:rFonts w:ascii="仿宋" w:eastAsia="仿宋" w:hAnsi="仿宋" w:cs="Times New Roman"/>
          <w:sz w:val="32"/>
          <w:szCs w:val="32"/>
        </w:rPr>
      </w:pPr>
      <w:r>
        <w:rPr>
          <w:rFonts w:ascii="Times New Roman" w:eastAsia="仿宋_GB2312" w:hAnsi="Times New Roman" w:cs="仿宋_GB2312" w:hint="eastAsia"/>
          <w:spacing w:val="-10"/>
          <w:kern w:val="0"/>
          <w:sz w:val="32"/>
          <w:szCs w:val="32"/>
          <w:shd w:val="clear" w:color="auto" w:fill="FFFFFF"/>
          <w:lang w:bidi="ar"/>
        </w:rPr>
        <w:t>每对项目必须由两位申请人联合申请（依托单位可以相同或不同），其中一位申请人必须为临床医生，另一位申请人为基础研究人员（可以跨学科领域），一方申请人不作为另一方项目申请的主要参与者。联合申请双方需围绕同一个研究目标，分别撰写申请书【具体要求参见（四）申请注意事项】。</w:t>
      </w:r>
    </w:p>
    <w:p w14:paraId="6DC68580" w14:textId="77777777" w:rsidR="009B6194" w:rsidRDefault="00000000">
      <w:pPr>
        <w:pStyle w:val="ab"/>
        <w:shd w:val="clear" w:color="auto" w:fill="FFFFFF"/>
        <w:wordWrap w:val="0"/>
        <w:overflowPunct w:val="0"/>
        <w:spacing w:before="0" w:beforeAutospacing="0" w:after="0" w:afterAutospacing="0" w:line="560" w:lineRule="exact"/>
        <w:ind w:firstLineChars="200" w:firstLine="600"/>
        <w:contextualSpacing/>
        <w:rPr>
          <w:rFonts w:ascii="Times New Roman" w:eastAsia="楷体" w:hAnsi="Times New Roman" w:cs="楷体"/>
          <w:spacing w:val="-10"/>
          <w:sz w:val="32"/>
          <w:szCs w:val="32"/>
          <w:shd w:val="clear" w:color="auto" w:fill="FFFFFF"/>
          <w:lang w:bidi="ar"/>
        </w:rPr>
      </w:pPr>
      <w:r>
        <w:rPr>
          <w:rFonts w:ascii="Times New Roman" w:eastAsia="楷体" w:hAnsi="Times New Roman" w:cs="楷体" w:hint="eastAsia"/>
          <w:spacing w:val="-10"/>
          <w:sz w:val="32"/>
          <w:szCs w:val="32"/>
          <w:shd w:val="clear" w:color="auto" w:fill="FFFFFF"/>
          <w:lang w:bidi="ar"/>
        </w:rPr>
        <w:t>（三）限</w:t>
      </w:r>
      <w:proofErr w:type="gramStart"/>
      <w:r>
        <w:rPr>
          <w:rFonts w:ascii="Times New Roman" w:eastAsia="楷体" w:hAnsi="Times New Roman" w:cs="楷体" w:hint="eastAsia"/>
          <w:spacing w:val="-10"/>
          <w:sz w:val="32"/>
          <w:szCs w:val="32"/>
          <w:shd w:val="clear" w:color="auto" w:fill="FFFFFF"/>
          <w:lang w:bidi="ar"/>
        </w:rPr>
        <w:t>项申请</w:t>
      </w:r>
      <w:proofErr w:type="gramEnd"/>
      <w:r>
        <w:rPr>
          <w:rFonts w:ascii="Times New Roman" w:eastAsia="楷体" w:hAnsi="Times New Roman" w:cs="楷体" w:hint="eastAsia"/>
          <w:spacing w:val="-10"/>
          <w:sz w:val="32"/>
          <w:szCs w:val="32"/>
          <w:shd w:val="clear" w:color="auto" w:fill="FFFFFF"/>
          <w:lang w:bidi="ar"/>
        </w:rPr>
        <w:t>规定。</w:t>
      </w:r>
    </w:p>
    <w:p w14:paraId="73FC633A"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本专项项目从申请开始直到自然科学基金委</w:t>
      </w:r>
      <w:proofErr w:type="gramStart"/>
      <w:r>
        <w:rPr>
          <w:rFonts w:ascii="Times New Roman" w:eastAsia="仿宋_GB2312" w:hAnsi="Times New Roman" w:cs="仿宋_GB2312" w:hint="eastAsia"/>
          <w:spacing w:val="-10"/>
          <w:kern w:val="0"/>
          <w:sz w:val="32"/>
          <w:szCs w:val="32"/>
          <w:shd w:val="clear" w:color="auto" w:fill="FFFFFF"/>
          <w:lang w:bidi="ar"/>
        </w:rPr>
        <w:t>作出</w:t>
      </w:r>
      <w:proofErr w:type="gramEnd"/>
      <w:r>
        <w:rPr>
          <w:rFonts w:ascii="Times New Roman" w:eastAsia="仿宋_GB2312" w:hAnsi="Times New Roman" w:cs="仿宋_GB2312" w:hint="eastAsia"/>
          <w:spacing w:val="-10"/>
          <w:kern w:val="0"/>
          <w:sz w:val="32"/>
          <w:szCs w:val="32"/>
          <w:shd w:val="clear" w:color="auto" w:fill="FFFFFF"/>
          <w:lang w:bidi="ar"/>
        </w:rPr>
        <w:t>资助与否决定之前，不计</w:t>
      </w:r>
      <w:proofErr w:type="gramStart"/>
      <w:r>
        <w:rPr>
          <w:rFonts w:ascii="Times New Roman" w:eastAsia="仿宋_GB2312" w:hAnsi="Times New Roman" w:cs="仿宋_GB2312" w:hint="eastAsia"/>
          <w:spacing w:val="-10"/>
          <w:kern w:val="0"/>
          <w:sz w:val="32"/>
          <w:szCs w:val="32"/>
          <w:shd w:val="clear" w:color="auto" w:fill="FFFFFF"/>
          <w:lang w:bidi="ar"/>
        </w:rPr>
        <w:t>入科研</w:t>
      </w:r>
      <w:proofErr w:type="gramEnd"/>
      <w:r>
        <w:rPr>
          <w:rFonts w:ascii="Times New Roman" w:eastAsia="仿宋_GB2312" w:hAnsi="Times New Roman" w:cs="仿宋_GB2312" w:hint="eastAsia"/>
          <w:spacing w:val="-10"/>
          <w:kern w:val="0"/>
          <w:sz w:val="32"/>
          <w:szCs w:val="32"/>
          <w:shd w:val="clear" w:color="auto" w:fill="FFFFFF"/>
          <w:lang w:bidi="ar"/>
        </w:rPr>
        <w:t>人员申请和承担项目总数的范围，获资助后计入。</w:t>
      </w:r>
    </w:p>
    <w:p w14:paraId="34779F48"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申请人和主要参与者只能申请或参与申请</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项本专项项目。</w:t>
      </w:r>
    </w:p>
    <w:p w14:paraId="6C2666B1"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3.</w:t>
      </w:r>
      <w:r>
        <w:rPr>
          <w:rFonts w:ascii="Times New Roman" w:eastAsia="仿宋_GB2312" w:hAnsi="Times New Roman" w:cs="仿宋_GB2312" w:hint="eastAsia"/>
          <w:spacing w:val="-10"/>
          <w:kern w:val="0"/>
          <w:sz w:val="32"/>
          <w:szCs w:val="32"/>
          <w:shd w:val="clear" w:color="auto" w:fill="FFFFFF"/>
          <w:lang w:bidi="ar"/>
        </w:rPr>
        <w:t>申请人同年只能申请</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项专项项目中的研究项目。</w:t>
      </w:r>
    </w:p>
    <w:p w14:paraId="183E96D4" w14:textId="77777777" w:rsidR="009B6194" w:rsidRDefault="00000000">
      <w:pPr>
        <w:pStyle w:val="ab"/>
        <w:shd w:val="clear" w:color="auto" w:fill="FFFFFF"/>
        <w:wordWrap w:val="0"/>
        <w:overflowPunct w:val="0"/>
        <w:spacing w:before="0" w:beforeAutospacing="0" w:after="0" w:afterAutospacing="0" w:line="560" w:lineRule="exact"/>
        <w:ind w:firstLineChars="200" w:firstLine="600"/>
        <w:contextualSpacing/>
        <w:rPr>
          <w:rFonts w:ascii="Times New Roman" w:eastAsia="楷体" w:hAnsi="Times New Roman" w:cs="楷体"/>
          <w:spacing w:val="-10"/>
          <w:sz w:val="32"/>
          <w:szCs w:val="32"/>
          <w:shd w:val="clear" w:color="auto" w:fill="FFFFFF"/>
          <w:lang w:bidi="ar"/>
        </w:rPr>
      </w:pPr>
      <w:r>
        <w:rPr>
          <w:rFonts w:ascii="Times New Roman" w:eastAsia="楷体" w:hAnsi="Times New Roman" w:cs="楷体" w:hint="eastAsia"/>
          <w:spacing w:val="-10"/>
          <w:sz w:val="32"/>
          <w:szCs w:val="32"/>
          <w:shd w:val="clear" w:color="auto" w:fill="FFFFFF"/>
          <w:lang w:bidi="ar"/>
        </w:rPr>
        <w:t>（四）申请注意事项。</w:t>
      </w:r>
    </w:p>
    <w:p w14:paraId="342D06AD"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申请接收时间为</w:t>
      </w:r>
      <w:r w:rsidRPr="0078264B">
        <w:rPr>
          <w:rFonts w:ascii="Times New Roman" w:eastAsia="仿宋_GB2312" w:hAnsi="Times New Roman" w:cs="仿宋_GB2312" w:hint="eastAsia"/>
          <w:spacing w:val="-10"/>
          <w:kern w:val="0"/>
          <w:sz w:val="32"/>
          <w:szCs w:val="32"/>
          <w:highlight w:val="yellow"/>
          <w:shd w:val="clear" w:color="auto" w:fill="FFFFFF"/>
          <w:lang w:bidi="ar"/>
        </w:rPr>
        <w:t>2023</w:t>
      </w:r>
      <w:r w:rsidRPr="0078264B">
        <w:rPr>
          <w:rFonts w:ascii="Times New Roman" w:eastAsia="仿宋_GB2312" w:hAnsi="Times New Roman" w:cs="仿宋_GB2312" w:hint="eastAsia"/>
          <w:spacing w:val="-10"/>
          <w:kern w:val="0"/>
          <w:sz w:val="32"/>
          <w:szCs w:val="32"/>
          <w:highlight w:val="yellow"/>
          <w:shd w:val="clear" w:color="auto" w:fill="FFFFFF"/>
          <w:lang w:bidi="ar"/>
        </w:rPr>
        <w:t>年</w:t>
      </w:r>
      <w:r w:rsidRPr="0078264B">
        <w:rPr>
          <w:rFonts w:ascii="Times New Roman" w:eastAsia="仿宋_GB2312" w:hAnsi="Times New Roman" w:cs="仿宋_GB2312" w:hint="eastAsia"/>
          <w:spacing w:val="-10"/>
          <w:kern w:val="0"/>
          <w:sz w:val="32"/>
          <w:szCs w:val="32"/>
          <w:highlight w:val="yellow"/>
          <w:shd w:val="clear" w:color="auto" w:fill="FFFFFF"/>
          <w:lang w:bidi="ar"/>
        </w:rPr>
        <w:t>10</w:t>
      </w:r>
      <w:r w:rsidRPr="0078264B">
        <w:rPr>
          <w:rFonts w:ascii="Times New Roman" w:eastAsia="仿宋_GB2312" w:hAnsi="Times New Roman" w:cs="仿宋_GB2312" w:hint="eastAsia"/>
          <w:spacing w:val="-10"/>
          <w:kern w:val="0"/>
          <w:sz w:val="32"/>
          <w:szCs w:val="32"/>
          <w:highlight w:val="yellow"/>
          <w:shd w:val="clear" w:color="auto" w:fill="FFFFFF"/>
          <w:lang w:bidi="ar"/>
        </w:rPr>
        <w:t>月</w:t>
      </w:r>
      <w:r w:rsidRPr="0078264B">
        <w:rPr>
          <w:rFonts w:ascii="Times New Roman" w:eastAsia="仿宋_GB2312" w:hAnsi="Times New Roman" w:cs="仿宋_GB2312" w:hint="eastAsia"/>
          <w:spacing w:val="-10"/>
          <w:kern w:val="0"/>
          <w:sz w:val="32"/>
          <w:szCs w:val="32"/>
          <w:highlight w:val="yellow"/>
          <w:shd w:val="clear" w:color="auto" w:fill="FFFFFF"/>
          <w:lang w:bidi="ar"/>
        </w:rPr>
        <w:t>17</w:t>
      </w:r>
      <w:r w:rsidRPr="0078264B">
        <w:rPr>
          <w:rFonts w:ascii="Times New Roman" w:eastAsia="仿宋_GB2312" w:hAnsi="Times New Roman" w:cs="仿宋_GB2312" w:hint="eastAsia"/>
          <w:spacing w:val="-10"/>
          <w:kern w:val="0"/>
          <w:sz w:val="32"/>
          <w:szCs w:val="32"/>
          <w:highlight w:val="yellow"/>
          <w:shd w:val="clear" w:color="auto" w:fill="FFFFFF"/>
          <w:lang w:bidi="ar"/>
        </w:rPr>
        <w:t>日</w:t>
      </w:r>
      <w:r w:rsidRPr="0078264B">
        <w:rPr>
          <w:rFonts w:ascii="宋体" w:eastAsia="宋体" w:hAnsi="宋体" w:cs="宋体" w:hint="eastAsia"/>
          <w:spacing w:val="-10"/>
          <w:kern w:val="0"/>
          <w:sz w:val="32"/>
          <w:szCs w:val="32"/>
          <w:highlight w:val="yellow"/>
          <w:shd w:val="clear" w:color="auto" w:fill="FFFFFF"/>
          <w:lang w:bidi="ar"/>
        </w:rPr>
        <w:t>－</w:t>
      </w:r>
      <w:r w:rsidRPr="0078264B">
        <w:rPr>
          <w:rFonts w:ascii="Times New Roman" w:eastAsia="仿宋_GB2312" w:hAnsi="Times New Roman" w:cs="仿宋_GB2312" w:hint="eastAsia"/>
          <w:spacing w:val="-10"/>
          <w:kern w:val="0"/>
          <w:sz w:val="32"/>
          <w:szCs w:val="32"/>
          <w:highlight w:val="yellow"/>
          <w:shd w:val="clear" w:color="auto" w:fill="FFFFFF"/>
          <w:lang w:bidi="ar"/>
        </w:rPr>
        <w:t>10</w:t>
      </w:r>
      <w:r w:rsidRPr="0078264B">
        <w:rPr>
          <w:rFonts w:ascii="Times New Roman" w:eastAsia="仿宋_GB2312" w:hAnsi="Times New Roman" w:cs="仿宋_GB2312" w:hint="eastAsia"/>
          <w:spacing w:val="-10"/>
          <w:kern w:val="0"/>
          <w:sz w:val="32"/>
          <w:szCs w:val="32"/>
          <w:highlight w:val="yellow"/>
          <w:shd w:val="clear" w:color="auto" w:fill="FFFFFF"/>
          <w:lang w:bidi="ar"/>
        </w:rPr>
        <w:t>月</w:t>
      </w:r>
      <w:r w:rsidRPr="0078264B">
        <w:rPr>
          <w:rFonts w:ascii="Times New Roman" w:eastAsia="仿宋_GB2312" w:hAnsi="Times New Roman" w:cs="仿宋_GB2312" w:hint="eastAsia"/>
          <w:spacing w:val="-10"/>
          <w:kern w:val="0"/>
          <w:sz w:val="32"/>
          <w:szCs w:val="32"/>
          <w:highlight w:val="yellow"/>
          <w:shd w:val="clear" w:color="auto" w:fill="FFFFFF"/>
          <w:lang w:bidi="ar"/>
        </w:rPr>
        <w:t>19</w:t>
      </w:r>
      <w:r w:rsidRPr="0078264B">
        <w:rPr>
          <w:rFonts w:ascii="Times New Roman" w:eastAsia="仿宋_GB2312" w:hAnsi="Times New Roman" w:cs="仿宋_GB2312" w:hint="eastAsia"/>
          <w:spacing w:val="-10"/>
          <w:kern w:val="0"/>
          <w:sz w:val="32"/>
          <w:szCs w:val="32"/>
          <w:highlight w:val="yellow"/>
          <w:shd w:val="clear" w:color="auto" w:fill="FFFFFF"/>
          <w:lang w:bidi="ar"/>
        </w:rPr>
        <w:t>日</w:t>
      </w:r>
      <w:r w:rsidRPr="0078264B">
        <w:rPr>
          <w:rFonts w:ascii="Times New Roman" w:eastAsia="仿宋_GB2312" w:hAnsi="Times New Roman" w:cs="仿宋_GB2312" w:hint="eastAsia"/>
          <w:spacing w:val="-10"/>
          <w:kern w:val="0"/>
          <w:sz w:val="32"/>
          <w:szCs w:val="32"/>
          <w:highlight w:val="yellow"/>
          <w:shd w:val="clear" w:color="auto" w:fill="FFFFFF"/>
          <w:lang w:bidi="ar"/>
        </w:rPr>
        <w:t>16</w:t>
      </w:r>
      <w:r w:rsidRPr="0078264B">
        <w:rPr>
          <w:rFonts w:ascii="Times New Roman" w:eastAsia="仿宋_GB2312" w:hAnsi="Times New Roman" w:cs="仿宋_GB2312" w:hint="eastAsia"/>
          <w:spacing w:val="-10"/>
          <w:kern w:val="0"/>
          <w:sz w:val="32"/>
          <w:szCs w:val="32"/>
          <w:highlight w:val="yellow"/>
          <w:shd w:val="clear" w:color="auto" w:fill="FFFFFF"/>
          <w:lang w:bidi="ar"/>
        </w:rPr>
        <w:t>时。</w:t>
      </w:r>
    </w:p>
    <w:p w14:paraId="3E65F583"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本专项项目申请书采用在线方式撰写。对申请人具体要求如下：</w:t>
      </w:r>
    </w:p>
    <w:p w14:paraId="6888742F"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）申请人在填报申请书前，应当认真阅读本专项项目指南和《</w:t>
      </w:r>
      <w:r>
        <w:rPr>
          <w:rFonts w:ascii="Times New Roman" w:eastAsia="仿宋_GB2312" w:hAnsi="Times New Roman" w:cs="仿宋_GB2312" w:hint="eastAsia"/>
          <w:spacing w:val="-10"/>
          <w:kern w:val="0"/>
          <w:sz w:val="32"/>
          <w:szCs w:val="32"/>
          <w:shd w:val="clear" w:color="auto" w:fill="FFFFFF"/>
          <w:lang w:bidi="ar"/>
        </w:rPr>
        <w:t>2023</w:t>
      </w:r>
      <w:r>
        <w:rPr>
          <w:rFonts w:ascii="Times New Roman" w:eastAsia="仿宋_GB2312" w:hAnsi="Times New Roman" w:cs="仿宋_GB2312" w:hint="eastAsia"/>
          <w:spacing w:val="-10"/>
          <w:kern w:val="0"/>
          <w:sz w:val="32"/>
          <w:szCs w:val="32"/>
          <w:shd w:val="clear" w:color="auto" w:fill="FFFFFF"/>
          <w:lang w:bidi="ar"/>
        </w:rPr>
        <w:t>年度国家自然科学基金项目指南》的相关内容，不符合项目指南和相关要求的申请项目不予受理。</w:t>
      </w:r>
    </w:p>
    <w:p w14:paraId="55DE27DC"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申请人应围绕本项目指南公布的科学目标撰写申请书，针对本指南中拟资助的研究方向具体阐述拟开展的研究内容、方案及经费预算。申请书应突出有限目标和重点突破，明确对实现本专项项目总体目标的贡献。</w:t>
      </w:r>
    </w:p>
    <w:p w14:paraId="46ABF545"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3</w:t>
      </w:r>
      <w:r>
        <w:rPr>
          <w:rFonts w:ascii="Times New Roman" w:eastAsia="仿宋_GB2312" w:hAnsi="Times New Roman" w:cs="仿宋_GB2312" w:hint="eastAsia"/>
          <w:spacing w:val="-10"/>
          <w:kern w:val="0"/>
          <w:sz w:val="32"/>
          <w:szCs w:val="32"/>
          <w:shd w:val="clear" w:color="auto" w:fill="FFFFFF"/>
          <w:lang w:bidi="ar"/>
        </w:rPr>
        <w:t>）申请人登录科学基金网络信息系统</w:t>
      </w:r>
      <w:r>
        <w:rPr>
          <w:rFonts w:ascii="Times New Roman" w:eastAsia="仿宋_GB2312" w:hAnsi="Times New Roman" w:cs="仿宋_GB2312" w:hint="eastAsia"/>
          <w:spacing w:val="-10"/>
          <w:kern w:val="0"/>
          <w:sz w:val="32"/>
          <w:szCs w:val="32"/>
          <w:shd w:val="clear" w:color="auto" w:fill="FFFFFF"/>
          <w:lang w:bidi="ar"/>
        </w:rPr>
        <w:t>http://grants.nsfc.gov.cn/</w:t>
      </w:r>
      <w:r>
        <w:rPr>
          <w:rFonts w:ascii="Times New Roman" w:eastAsia="仿宋_GB2312" w:hAnsi="Times New Roman" w:cs="仿宋_GB2312" w:hint="eastAsia"/>
          <w:spacing w:val="-10"/>
          <w:kern w:val="0"/>
          <w:sz w:val="32"/>
          <w:szCs w:val="32"/>
          <w:shd w:val="clear" w:color="auto" w:fill="FFFFFF"/>
          <w:lang w:bidi="ar"/>
        </w:rPr>
        <w:lastRenderedPageBreak/>
        <w:t>（没有系统账号的申请人请向依托单位基金管理联系人申请开户），按照撰写提纲及相关要求撰写申请书。</w:t>
      </w:r>
    </w:p>
    <w:p w14:paraId="4DED2372"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4</w:t>
      </w:r>
      <w:r>
        <w:rPr>
          <w:rFonts w:ascii="Times New Roman" w:eastAsia="仿宋_GB2312" w:hAnsi="Times New Roman" w:cs="仿宋_GB2312" w:hint="eastAsia"/>
          <w:spacing w:val="-10"/>
          <w:kern w:val="0"/>
          <w:sz w:val="32"/>
          <w:szCs w:val="32"/>
          <w:shd w:val="clear" w:color="auto" w:fill="FFFFFF"/>
          <w:lang w:bidi="ar"/>
        </w:rPr>
        <w:t>）申请书中的资助类别选择“专项项目”，亚类说明选择“研究项目”，附注说明选择“科学部综合研究项目”，</w:t>
      </w:r>
      <w:r>
        <w:rPr>
          <w:rFonts w:ascii="Times New Roman" w:eastAsia="仿宋_GB2312" w:hAnsi="Times New Roman" w:cs="仿宋_GB2312" w:hint="eastAsia"/>
          <w:b/>
          <w:bCs/>
          <w:spacing w:val="-10"/>
          <w:kern w:val="0"/>
          <w:sz w:val="32"/>
          <w:szCs w:val="32"/>
          <w:shd w:val="clear" w:color="auto" w:fill="FFFFFF"/>
          <w:lang w:bidi="ar"/>
        </w:rPr>
        <w:t>申请代码</w:t>
      </w:r>
      <w:r>
        <w:rPr>
          <w:rFonts w:ascii="Times New Roman" w:eastAsia="仿宋_GB2312" w:hAnsi="Times New Roman" w:cs="仿宋_GB2312" w:hint="eastAsia"/>
          <w:b/>
          <w:bCs/>
          <w:spacing w:val="-10"/>
          <w:kern w:val="0"/>
          <w:sz w:val="32"/>
          <w:szCs w:val="32"/>
          <w:shd w:val="clear" w:color="auto" w:fill="FFFFFF"/>
          <w:lang w:bidi="ar"/>
        </w:rPr>
        <w:t>1</w:t>
      </w:r>
      <w:r>
        <w:rPr>
          <w:rFonts w:ascii="Times New Roman" w:eastAsia="仿宋_GB2312" w:hAnsi="Times New Roman" w:cs="仿宋_GB2312" w:hint="eastAsia"/>
          <w:b/>
          <w:bCs/>
          <w:spacing w:val="-10"/>
          <w:kern w:val="0"/>
          <w:sz w:val="32"/>
          <w:szCs w:val="32"/>
          <w:shd w:val="clear" w:color="auto" w:fill="FFFFFF"/>
          <w:lang w:bidi="ar"/>
        </w:rPr>
        <w:t>选择“</w:t>
      </w:r>
      <w:r>
        <w:rPr>
          <w:rFonts w:ascii="Times New Roman" w:eastAsia="仿宋_GB2312" w:hAnsi="Times New Roman" w:cs="仿宋_GB2312" w:hint="eastAsia"/>
          <w:b/>
          <w:bCs/>
          <w:spacing w:val="-10"/>
          <w:kern w:val="0"/>
          <w:sz w:val="32"/>
          <w:szCs w:val="32"/>
          <w:shd w:val="clear" w:color="auto" w:fill="FFFFFF"/>
          <w:lang w:bidi="ar"/>
        </w:rPr>
        <w:t>H08</w:t>
      </w:r>
      <w:r>
        <w:rPr>
          <w:rFonts w:ascii="Times New Roman" w:eastAsia="仿宋_GB2312" w:hAnsi="Times New Roman" w:cs="仿宋_GB2312" w:hint="eastAsia"/>
          <w:b/>
          <w:bCs/>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，申请代码</w:t>
      </w: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根据项目研究所涉及的领域自行选择相应申请代码。以上选择不准确或未选择的项目申请不予资助。</w:t>
      </w:r>
    </w:p>
    <w:p w14:paraId="1D759BEA"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5</w:t>
      </w:r>
      <w:r>
        <w:rPr>
          <w:rFonts w:ascii="Times New Roman" w:eastAsia="仿宋_GB2312" w:hAnsi="Times New Roman" w:cs="仿宋_GB2312" w:hint="eastAsia"/>
          <w:spacing w:val="-10"/>
          <w:kern w:val="0"/>
          <w:sz w:val="32"/>
          <w:szCs w:val="32"/>
          <w:shd w:val="clear" w:color="auto" w:fill="FFFFFF"/>
          <w:lang w:bidi="ar"/>
        </w:rPr>
        <w:t>）每对项目的联合申请人分别独立提交申请，但须填写相同的项目名称，且项目名称后分别标注“（联合申请</w:t>
      </w:r>
      <w:r>
        <w:rPr>
          <w:rFonts w:ascii="Times New Roman" w:eastAsia="仿宋_GB2312" w:hAnsi="Times New Roman" w:cs="仿宋_GB2312" w:hint="eastAsia"/>
          <w:spacing w:val="-10"/>
          <w:kern w:val="0"/>
          <w:sz w:val="32"/>
          <w:szCs w:val="32"/>
          <w:shd w:val="clear" w:color="auto" w:fill="FFFFFF"/>
          <w:lang w:bidi="ar"/>
        </w:rPr>
        <w:t>A</w:t>
      </w:r>
      <w:r>
        <w:rPr>
          <w:rFonts w:ascii="Times New Roman" w:eastAsia="仿宋_GB2312" w:hAnsi="Times New Roman" w:cs="仿宋_GB2312" w:hint="eastAsia"/>
          <w:spacing w:val="-10"/>
          <w:kern w:val="0"/>
          <w:sz w:val="32"/>
          <w:szCs w:val="32"/>
          <w:shd w:val="clear" w:color="auto" w:fill="FFFFFF"/>
          <w:lang w:bidi="ar"/>
        </w:rPr>
        <w:t>）”或“（联合申请</w:t>
      </w:r>
      <w:r>
        <w:rPr>
          <w:rFonts w:ascii="Times New Roman" w:eastAsia="仿宋_GB2312" w:hAnsi="Times New Roman" w:cs="仿宋_GB2312" w:hint="eastAsia"/>
          <w:spacing w:val="-10"/>
          <w:kern w:val="0"/>
          <w:sz w:val="32"/>
          <w:szCs w:val="32"/>
          <w:shd w:val="clear" w:color="auto" w:fill="FFFFFF"/>
          <w:lang w:bidi="ar"/>
        </w:rPr>
        <w:t>B</w:t>
      </w:r>
      <w:r>
        <w:rPr>
          <w:rFonts w:ascii="Times New Roman" w:eastAsia="仿宋_GB2312" w:hAnsi="Times New Roman" w:cs="仿宋_GB2312" w:hint="eastAsia"/>
          <w:spacing w:val="-10"/>
          <w:kern w:val="0"/>
          <w:sz w:val="32"/>
          <w:szCs w:val="32"/>
          <w:shd w:val="clear" w:color="auto" w:fill="FFFFFF"/>
          <w:lang w:bidi="ar"/>
        </w:rPr>
        <w:t>）”。</w:t>
      </w:r>
    </w:p>
    <w:p w14:paraId="43EB2F22"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6</w:t>
      </w:r>
      <w:r>
        <w:rPr>
          <w:rFonts w:ascii="Times New Roman" w:eastAsia="仿宋_GB2312" w:hAnsi="Times New Roman" w:cs="仿宋_GB2312" w:hint="eastAsia"/>
          <w:spacing w:val="-10"/>
          <w:kern w:val="0"/>
          <w:sz w:val="32"/>
          <w:szCs w:val="32"/>
          <w:shd w:val="clear" w:color="auto" w:fill="FFFFFF"/>
          <w:lang w:bidi="ar"/>
        </w:rPr>
        <w:t>）申请书正文开始部分，应首先说明联合申请的两个项目共同的研究题目、立项背景、共同的研究目标、研究思路和框架，具有合作研究的必要性及可行性，以及合作分工；随后应按照申请书的撰写要求填写各自负责的研究内容、实验设计和其他各部分内容。申请应体现强</w:t>
      </w:r>
      <w:proofErr w:type="gramStart"/>
      <w:r>
        <w:rPr>
          <w:rFonts w:ascii="Times New Roman" w:eastAsia="仿宋_GB2312" w:hAnsi="Times New Roman" w:cs="仿宋_GB2312" w:hint="eastAsia"/>
          <w:spacing w:val="-10"/>
          <w:kern w:val="0"/>
          <w:sz w:val="32"/>
          <w:szCs w:val="32"/>
          <w:shd w:val="clear" w:color="auto" w:fill="FFFFFF"/>
          <w:lang w:bidi="ar"/>
        </w:rPr>
        <w:t>强</w:t>
      </w:r>
      <w:proofErr w:type="gramEnd"/>
      <w:r>
        <w:rPr>
          <w:rFonts w:ascii="Times New Roman" w:eastAsia="仿宋_GB2312" w:hAnsi="Times New Roman" w:cs="仿宋_GB2312" w:hint="eastAsia"/>
          <w:spacing w:val="-10"/>
          <w:kern w:val="0"/>
          <w:sz w:val="32"/>
          <w:szCs w:val="32"/>
          <w:shd w:val="clear" w:color="auto" w:fill="FFFFFF"/>
          <w:lang w:bidi="ar"/>
        </w:rPr>
        <w:t>联合，开展互补的实质性研究工作，自然科学基金委将组织专家对联合申请进行整体评审。</w:t>
      </w:r>
    </w:p>
    <w:p w14:paraId="307BFE00"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7</w:t>
      </w:r>
      <w:r>
        <w:rPr>
          <w:rFonts w:ascii="Times New Roman" w:eastAsia="仿宋_GB2312" w:hAnsi="Times New Roman" w:cs="仿宋_GB2312" w:hint="eastAsia"/>
          <w:spacing w:val="-10"/>
          <w:kern w:val="0"/>
          <w:sz w:val="32"/>
          <w:szCs w:val="32"/>
          <w:shd w:val="clear" w:color="auto" w:fill="FFFFFF"/>
          <w:lang w:bidi="ar"/>
        </w:rPr>
        <w:t>）申请书附件材料中需提供联合申请协议书，联合申请双方必须共同签字并由所在依托单位盖章，</w:t>
      </w:r>
      <w:proofErr w:type="gramStart"/>
      <w:r>
        <w:rPr>
          <w:rFonts w:ascii="Times New Roman" w:eastAsia="仿宋_GB2312" w:hAnsi="Times New Roman" w:cs="仿宋_GB2312" w:hint="eastAsia"/>
          <w:spacing w:val="-10"/>
          <w:kern w:val="0"/>
          <w:sz w:val="32"/>
          <w:szCs w:val="32"/>
          <w:shd w:val="clear" w:color="auto" w:fill="FFFFFF"/>
          <w:lang w:bidi="ar"/>
        </w:rPr>
        <w:t>不</w:t>
      </w:r>
      <w:proofErr w:type="gramEnd"/>
      <w:r>
        <w:rPr>
          <w:rFonts w:ascii="Times New Roman" w:eastAsia="仿宋_GB2312" w:hAnsi="Times New Roman" w:cs="仿宋_GB2312" w:hint="eastAsia"/>
          <w:spacing w:val="-10"/>
          <w:kern w:val="0"/>
          <w:sz w:val="32"/>
          <w:szCs w:val="32"/>
          <w:shd w:val="clear" w:color="auto" w:fill="FFFFFF"/>
          <w:lang w:bidi="ar"/>
        </w:rPr>
        <w:t>可用只有单方签字的信函替代。</w:t>
      </w:r>
    </w:p>
    <w:p w14:paraId="1FCC06E4"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8</w:t>
      </w:r>
      <w:r>
        <w:rPr>
          <w:rFonts w:ascii="Times New Roman" w:eastAsia="仿宋_GB2312" w:hAnsi="Times New Roman" w:cs="仿宋_GB2312" w:hint="eastAsia"/>
          <w:spacing w:val="-10"/>
          <w:kern w:val="0"/>
          <w:sz w:val="32"/>
          <w:szCs w:val="32"/>
          <w:shd w:val="clear" w:color="auto" w:fill="FFFFFF"/>
          <w:lang w:bidi="ar"/>
        </w:rPr>
        <w:t>）主要参与者中如有申请人所在依托单位以外的人员，其所在单位即被视为合作研究单位（境外单位</w:t>
      </w:r>
      <w:proofErr w:type="gramStart"/>
      <w:r>
        <w:rPr>
          <w:rFonts w:ascii="Times New Roman" w:eastAsia="仿宋_GB2312" w:hAnsi="Times New Roman" w:cs="仿宋_GB2312" w:hint="eastAsia"/>
          <w:spacing w:val="-10"/>
          <w:kern w:val="0"/>
          <w:sz w:val="32"/>
          <w:szCs w:val="32"/>
          <w:shd w:val="clear" w:color="auto" w:fill="FFFFFF"/>
          <w:lang w:bidi="ar"/>
        </w:rPr>
        <w:t>不</w:t>
      </w:r>
      <w:proofErr w:type="gramEnd"/>
      <w:r>
        <w:rPr>
          <w:rFonts w:ascii="Times New Roman" w:eastAsia="仿宋_GB2312" w:hAnsi="Times New Roman" w:cs="仿宋_GB2312" w:hint="eastAsia"/>
          <w:spacing w:val="-10"/>
          <w:kern w:val="0"/>
          <w:sz w:val="32"/>
          <w:szCs w:val="32"/>
          <w:shd w:val="clear" w:color="auto" w:fill="FFFFFF"/>
          <w:lang w:bidi="ar"/>
        </w:rPr>
        <w:t>视为合作研究单位）。每个项目申请的合作研究单位数合计不得超过</w:t>
      </w: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个，主要参与者必须是项目的实际贡献者。</w:t>
      </w:r>
    </w:p>
    <w:p w14:paraId="713117D7"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9</w:t>
      </w:r>
      <w:r>
        <w:rPr>
          <w:rFonts w:ascii="Times New Roman" w:eastAsia="仿宋_GB2312" w:hAnsi="Times New Roman" w:cs="仿宋_GB2312" w:hint="eastAsia"/>
          <w:spacing w:val="-10"/>
          <w:kern w:val="0"/>
          <w:sz w:val="32"/>
          <w:szCs w:val="32"/>
          <w:shd w:val="clear" w:color="auto" w:fill="FFFFFF"/>
          <w:lang w:bidi="ar"/>
        </w:rPr>
        <w:t>）如果申请人已经承担与本专项项目相关的其他科技计划项目，</w:t>
      </w:r>
      <w:r>
        <w:rPr>
          <w:rFonts w:ascii="Times New Roman" w:eastAsia="仿宋_GB2312" w:hAnsi="Times New Roman" w:cs="仿宋_GB2312" w:hint="eastAsia"/>
          <w:spacing w:val="-10"/>
          <w:kern w:val="0"/>
          <w:sz w:val="32"/>
          <w:szCs w:val="32"/>
          <w:shd w:val="clear" w:color="auto" w:fill="FFFFFF"/>
          <w:lang w:bidi="ar"/>
        </w:rPr>
        <w:lastRenderedPageBreak/>
        <w:t>应当在申请书正文的“研究基础与工作条件”部分论述申请项目与其他相关项目的区别与联系。</w:t>
      </w:r>
    </w:p>
    <w:p w14:paraId="036C8A18"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10</w:t>
      </w:r>
      <w:r>
        <w:rPr>
          <w:rFonts w:ascii="Times New Roman" w:eastAsia="仿宋_GB2312" w:hAnsi="Times New Roman" w:cs="仿宋_GB2312" w:hint="eastAsia"/>
          <w:spacing w:val="-10"/>
          <w:kern w:val="0"/>
          <w:sz w:val="32"/>
          <w:szCs w:val="32"/>
          <w:shd w:val="clear" w:color="auto" w:fill="FFFFFF"/>
          <w:lang w:bidi="ar"/>
        </w:rPr>
        <w:t>）申请人应当认真阅读《</w:t>
      </w:r>
      <w:r>
        <w:rPr>
          <w:rFonts w:ascii="Times New Roman" w:eastAsia="仿宋_GB2312" w:hAnsi="Times New Roman" w:cs="仿宋_GB2312" w:hint="eastAsia"/>
          <w:spacing w:val="-10"/>
          <w:kern w:val="0"/>
          <w:sz w:val="32"/>
          <w:szCs w:val="32"/>
          <w:shd w:val="clear" w:color="auto" w:fill="FFFFFF"/>
          <w:lang w:bidi="ar"/>
        </w:rPr>
        <w:t>2023</w:t>
      </w:r>
      <w:r>
        <w:rPr>
          <w:rFonts w:ascii="Times New Roman" w:eastAsia="仿宋_GB2312" w:hAnsi="Times New Roman" w:cs="仿宋_GB2312" w:hint="eastAsia"/>
          <w:spacing w:val="-10"/>
          <w:kern w:val="0"/>
          <w:sz w:val="32"/>
          <w:szCs w:val="32"/>
          <w:shd w:val="clear" w:color="auto" w:fill="FFFFFF"/>
          <w:lang w:bidi="ar"/>
        </w:rPr>
        <w:t>年度国家自然科学基金项目指南》申请规定中预算编报要求的内容，如实编报项目预算。</w:t>
      </w:r>
    </w:p>
    <w:p w14:paraId="75FA7F46"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11</w:t>
      </w:r>
      <w:r>
        <w:rPr>
          <w:rFonts w:ascii="Times New Roman" w:eastAsia="仿宋_GB2312" w:hAnsi="Times New Roman" w:cs="仿宋_GB2312" w:hint="eastAsia"/>
          <w:spacing w:val="-10"/>
          <w:kern w:val="0"/>
          <w:sz w:val="32"/>
          <w:szCs w:val="32"/>
          <w:shd w:val="clear" w:color="auto" w:fill="FFFFFF"/>
          <w:lang w:bidi="ar"/>
        </w:rPr>
        <w:t>）申请人拟开展的研究工作须符合国家生物安全有关法规要求，涉及人的生物医学研究应提供依托单位的伦理审核证明。未按要求提供上述证明的申请项目将不予受理。</w:t>
      </w:r>
    </w:p>
    <w:p w14:paraId="25F1A85A"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12</w:t>
      </w:r>
      <w:r>
        <w:rPr>
          <w:rFonts w:ascii="Times New Roman" w:eastAsia="仿宋_GB2312" w:hAnsi="Times New Roman" w:cs="仿宋_GB2312" w:hint="eastAsia"/>
          <w:spacing w:val="-10"/>
          <w:kern w:val="0"/>
          <w:sz w:val="32"/>
          <w:szCs w:val="32"/>
          <w:shd w:val="clear" w:color="auto" w:fill="FFFFFF"/>
          <w:lang w:bidi="ar"/>
        </w:rPr>
        <w:t>）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截止时间后</w:t>
      </w:r>
      <w:r>
        <w:rPr>
          <w:rFonts w:ascii="Times New Roman" w:eastAsia="仿宋_GB2312" w:hAnsi="Times New Roman" w:cs="仿宋_GB2312" w:hint="eastAsia"/>
          <w:spacing w:val="-10"/>
          <w:kern w:val="0"/>
          <w:sz w:val="32"/>
          <w:szCs w:val="32"/>
          <w:shd w:val="clear" w:color="auto" w:fill="FFFFFF"/>
          <w:lang w:bidi="ar"/>
        </w:rPr>
        <w:t>24</w:t>
      </w:r>
      <w:r>
        <w:rPr>
          <w:rFonts w:ascii="Times New Roman" w:eastAsia="仿宋_GB2312" w:hAnsi="Times New Roman" w:cs="仿宋_GB2312" w:hint="eastAsia"/>
          <w:spacing w:val="-10"/>
          <w:kern w:val="0"/>
          <w:sz w:val="32"/>
          <w:szCs w:val="32"/>
          <w:shd w:val="clear" w:color="auto" w:fill="FFFFFF"/>
          <w:lang w:bidi="ar"/>
        </w:rPr>
        <w:t>小时内在线提交本单位申请项目清单。项目获批准后，依托单位将申请书的纸质签字盖章页装订在《资助项目计划书》最后，在规定的时间内按要求一并提交。</w:t>
      </w:r>
    </w:p>
    <w:p w14:paraId="42D44B5A" w14:textId="77777777" w:rsidR="009B6194" w:rsidRDefault="00000000">
      <w:pPr>
        <w:shd w:val="clear" w:color="auto" w:fill="FFFFFF"/>
        <w:wordWrap w:val="0"/>
        <w:overflowPunct w:val="0"/>
        <w:spacing w:line="560" w:lineRule="exact"/>
        <w:ind w:firstLineChars="200" w:firstLine="600"/>
        <w:rPr>
          <w:rFonts w:ascii="Times New Roman" w:eastAsia="楷体" w:hAnsi="Times New Roman" w:cs="楷体"/>
          <w:spacing w:val="-10"/>
          <w:kern w:val="0"/>
          <w:sz w:val="32"/>
          <w:szCs w:val="32"/>
          <w:shd w:val="clear" w:color="auto" w:fill="FFFFFF"/>
          <w:lang w:bidi="ar"/>
        </w:rPr>
      </w:pPr>
      <w:r>
        <w:rPr>
          <w:rFonts w:ascii="Times New Roman" w:eastAsia="楷体" w:hAnsi="Times New Roman" w:cs="楷体"/>
          <w:spacing w:val="-10"/>
          <w:kern w:val="0"/>
          <w:sz w:val="32"/>
          <w:szCs w:val="32"/>
          <w:shd w:val="clear" w:color="auto" w:fill="FFFFFF"/>
          <w:lang w:bidi="ar"/>
        </w:rPr>
        <w:t>（四）其他注意事项</w:t>
      </w:r>
      <w:r>
        <w:rPr>
          <w:rFonts w:ascii="Times New Roman" w:eastAsia="楷体" w:hAnsi="Times New Roman" w:cs="楷体" w:hint="eastAsia"/>
          <w:spacing w:val="-10"/>
          <w:kern w:val="0"/>
          <w:sz w:val="32"/>
          <w:szCs w:val="32"/>
          <w:shd w:val="clear" w:color="auto" w:fill="FFFFFF"/>
          <w:lang w:bidi="ar"/>
        </w:rPr>
        <w:t>。</w:t>
      </w:r>
    </w:p>
    <w:p w14:paraId="655BA08C"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自然科学基金委将在官方网站公布资助专项项目基本信息，并将相关项目负责人项目执行情况计入信誉档案。</w:t>
      </w:r>
    </w:p>
    <w:p w14:paraId="072B076F"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专项项目负责人应认真将主要精力投入专项项目的研究中；依托单位应加强对专项项目实施的监督、管理和服务，减轻项目负责人不必要的负担，为项目研究提供必要的制度和条件保障。</w:t>
      </w:r>
    </w:p>
    <w:p w14:paraId="18C8E85F"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3.</w:t>
      </w:r>
      <w:r>
        <w:rPr>
          <w:rFonts w:ascii="Times New Roman" w:eastAsia="仿宋_GB2312" w:hAnsi="Times New Roman" w:cs="仿宋_GB2312" w:hint="eastAsia"/>
          <w:spacing w:val="-10"/>
          <w:kern w:val="0"/>
          <w:sz w:val="32"/>
          <w:szCs w:val="32"/>
          <w:shd w:val="clear" w:color="auto" w:fill="FFFFFF"/>
          <w:lang w:bidi="ar"/>
        </w:rPr>
        <w:t>为更好实现总体目标，项目负责人应积极参加专项组织的学术</w:t>
      </w:r>
      <w:r>
        <w:rPr>
          <w:rFonts w:ascii="Times New Roman" w:eastAsia="仿宋_GB2312" w:hAnsi="Times New Roman" w:cs="仿宋_GB2312" w:hint="eastAsia"/>
          <w:spacing w:val="-10"/>
          <w:kern w:val="0"/>
          <w:sz w:val="32"/>
          <w:szCs w:val="32"/>
          <w:shd w:val="clear" w:color="auto" w:fill="FFFFFF"/>
          <w:lang w:bidi="ar"/>
        </w:rPr>
        <w:lastRenderedPageBreak/>
        <w:t>交流活动，包括项目启动会、进展交流会等，及时交流研究进展情况并听取专家团队意见建议。</w:t>
      </w:r>
    </w:p>
    <w:p w14:paraId="6E873D14"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4.</w:t>
      </w:r>
      <w:r>
        <w:rPr>
          <w:rFonts w:ascii="Times New Roman" w:eastAsia="仿宋_GB2312" w:hAnsi="Times New Roman" w:cs="仿宋_GB2312" w:hint="eastAsia"/>
          <w:spacing w:val="-10"/>
          <w:kern w:val="0"/>
          <w:sz w:val="32"/>
          <w:szCs w:val="32"/>
          <w:shd w:val="clear" w:color="auto" w:fill="FFFFFF"/>
          <w:lang w:bidi="ar"/>
        </w:rPr>
        <w:t>项目研究结果将以适当形式共享。</w:t>
      </w:r>
    </w:p>
    <w:p w14:paraId="553F2DC9" w14:textId="77777777" w:rsidR="009B6194" w:rsidRDefault="00000000">
      <w:pPr>
        <w:shd w:val="clear" w:color="auto" w:fill="FFFFFF"/>
        <w:wordWrap w:val="0"/>
        <w:overflowPunct w:val="0"/>
        <w:spacing w:line="560" w:lineRule="exact"/>
        <w:ind w:firstLineChars="200" w:firstLine="600"/>
        <w:rPr>
          <w:rFonts w:ascii="Times New Roman" w:eastAsia="楷体" w:hAnsi="Times New Roman" w:cs="楷体"/>
          <w:spacing w:val="-10"/>
          <w:kern w:val="0"/>
          <w:sz w:val="32"/>
          <w:szCs w:val="32"/>
          <w:shd w:val="clear" w:color="auto" w:fill="FFFFFF"/>
          <w:lang w:bidi="ar"/>
        </w:rPr>
      </w:pPr>
      <w:r>
        <w:rPr>
          <w:rFonts w:ascii="Times New Roman" w:eastAsia="楷体" w:hAnsi="Times New Roman" w:cs="楷体"/>
          <w:spacing w:val="-10"/>
          <w:kern w:val="0"/>
          <w:sz w:val="32"/>
          <w:szCs w:val="32"/>
          <w:shd w:val="clear" w:color="auto" w:fill="FFFFFF"/>
          <w:lang w:bidi="ar"/>
        </w:rPr>
        <w:t>（五）本专项项目咨询方式</w:t>
      </w:r>
      <w:r>
        <w:rPr>
          <w:rFonts w:ascii="Times New Roman" w:eastAsia="楷体" w:hAnsi="Times New Roman" w:cs="楷体" w:hint="eastAsia"/>
          <w:spacing w:val="-10"/>
          <w:kern w:val="0"/>
          <w:sz w:val="32"/>
          <w:szCs w:val="32"/>
          <w:shd w:val="clear" w:color="auto" w:fill="FFFFFF"/>
          <w:lang w:bidi="ar"/>
        </w:rPr>
        <w:t>。</w:t>
      </w:r>
    </w:p>
    <w:p w14:paraId="73CC6C3B"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国家自然科学基金委员会医学科学部医学科学一处</w:t>
      </w:r>
    </w:p>
    <w:p w14:paraId="04610913" w14:textId="77777777" w:rsidR="009B6194" w:rsidRDefault="00000000">
      <w:pPr>
        <w:spacing w:line="276" w:lineRule="auto"/>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联系电话：</w:t>
      </w:r>
      <w:r>
        <w:rPr>
          <w:rFonts w:ascii="Times New Roman" w:eastAsia="仿宋_GB2312" w:hAnsi="Times New Roman" w:cs="仿宋_GB2312" w:hint="eastAsia"/>
          <w:spacing w:val="-10"/>
          <w:kern w:val="0"/>
          <w:sz w:val="32"/>
          <w:szCs w:val="32"/>
          <w:shd w:val="clear" w:color="auto" w:fill="FFFFFF"/>
          <w:lang w:bidi="ar"/>
        </w:rPr>
        <w:t>010-62327215</w:t>
      </w:r>
    </w:p>
    <w:sectPr w:rsidR="009B6194">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QxNmYzNDliM2NhMDA5ZWI0NTkxZTI3MWI3Y2ZjYzMifQ=="/>
  </w:docVars>
  <w:rsids>
    <w:rsidRoot w:val="00835D53"/>
    <w:rsid w:val="000101B1"/>
    <w:rsid w:val="00022D78"/>
    <w:rsid w:val="00086199"/>
    <w:rsid w:val="0008682B"/>
    <w:rsid w:val="001204D5"/>
    <w:rsid w:val="00131571"/>
    <w:rsid w:val="0018023A"/>
    <w:rsid w:val="001A6EC3"/>
    <w:rsid w:val="001A7CC6"/>
    <w:rsid w:val="002167EA"/>
    <w:rsid w:val="002D5C91"/>
    <w:rsid w:val="00334134"/>
    <w:rsid w:val="00343DAE"/>
    <w:rsid w:val="00347A00"/>
    <w:rsid w:val="0037110A"/>
    <w:rsid w:val="003B29D0"/>
    <w:rsid w:val="003D5A73"/>
    <w:rsid w:val="003E0413"/>
    <w:rsid w:val="00403CD3"/>
    <w:rsid w:val="004077D6"/>
    <w:rsid w:val="00407C39"/>
    <w:rsid w:val="00443A69"/>
    <w:rsid w:val="004501CB"/>
    <w:rsid w:val="00460DD7"/>
    <w:rsid w:val="004A21E9"/>
    <w:rsid w:val="004C34BF"/>
    <w:rsid w:val="004F09B9"/>
    <w:rsid w:val="005C45FF"/>
    <w:rsid w:val="00621773"/>
    <w:rsid w:val="00623D9C"/>
    <w:rsid w:val="006265C1"/>
    <w:rsid w:val="0063120E"/>
    <w:rsid w:val="006517C7"/>
    <w:rsid w:val="0065660A"/>
    <w:rsid w:val="006615FD"/>
    <w:rsid w:val="00677835"/>
    <w:rsid w:val="006C5F45"/>
    <w:rsid w:val="006F085E"/>
    <w:rsid w:val="006F2F66"/>
    <w:rsid w:val="006F5645"/>
    <w:rsid w:val="00706680"/>
    <w:rsid w:val="0071030F"/>
    <w:rsid w:val="00724CC9"/>
    <w:rsid w:val="007477D4"/>
    <w:rsid w:val="0075023B"/>
    <w:rsid w:val="00772005"/>
    <w:rsid w:val="0078264B"/>
    <w:rsid w:val="00790B7D"/>
    <w:rsid w:val="007A04D5"/>
    <w:rsid w:val="007A71B5"/>
    <w:rsid w:val="007D5B97"/>
    <w:rsid w:val="007F53E4"/>
    <w:rsid w:val="00811096"/>
    <w:rsid w:val="00830775"/>
    <w:rsid w:val="008334EA"/>
    <w:rsid w:val="008355D1"/>
    <w:rsid w:val="00835D53"/>
    <w:rsid w:val="00865817"/>
    <w:rsid w:val="0086589F"/>
    <w:rsid w:val="00870CAC"/>
    <w:rsid w:val="0089228C"/>
    <w:rsid w:val="008937FD"/>
    <w:rsid w:val="008D1A7A"/>
    <w:rsid w:val="008D76BB"/>
    <w:rsid w:val="00925402"/>
    <w:rsid w:val="00930E3E"/>
    <w:rsid w:val="00932390"/>
    <w:rsid w:val="00936BEC"/>
    <w:rsid w:val="0099216F"/>
    <w:rsid w:val="00993723"/>
    <w:rsid w:val="009A0240"/>
    <w:rsid w:val="009B6194"/>
    <w:rsid w:val="009C417F"/>
    <w:rsid w:val="009D71EE"/>
    <w:rsid w:val="009F1A8F"/>
    <w:rsid w:val="00A03656"/>
    <w:rsid w:val="00A6515B"/>
    <w:rsid w:val="00AB6346"/>
    <w:rsid w:val="00AC4014"/>
    <w:rsid w:val="00B07C4C"/>
    <w:rsid w:val="00B20D6F"/>
    <w:rsid w:val="00B53A33"/>
    <w:rsid w:val="00B65F47"/>
    <w:rsid w:val="00B666DC"/>
    <w:rsid w:val="00B70517"/>
    <w:rsid w:val="00BA08A3"/>
    <w:rsid w:val="00BC2241"/>
    <w:rsid w:val="00BF0058"/>
    <w:rsid w:val="00BF3C44"/>
    <w:rsid w:val="00C25DC9"/>
    <w:rsid w:val="00C34FA0"/>
    <w:rsid w:val="00C460B2"/>
    <w:rsid w:val="00C73428"/>
    <w:rsid w:val="00C755B8"/>
    <w:rsid w:val="00C85336"/>
    <w:rsid w:val="00C85E21"/>
    <w:rsid w:val="00C9126F"/>
    <w:rsid w:val="00CA3D0F"/>
    <w:rsid w:val="00CE78F4"/>
    <w:rsid w:val="00D173A7"/>
    <w:rsid w:val="00D60631"/>
    <w:rsid w:val="00D76FD2"/>
    <w:rsid w:val="00D9106B"/>
    <w:rsid w:val="00DA0CA6"/>
    <w:rsid w:val="00DC00F4"/>
    <w:rsid w:val="00DC1065"/>
    <w:rsid w:val="00DC2D3C"/>
    <w:rsid w:val="00DD523D"/>
    <w:rsid w:val="00DE7F2E"/>
    <w:rsid w:val="00E45B3A"/>
    <w:rsid w:val="00E77DB4"/>
    <w:rsid w:val="00E86A20"/>
    <w:rsid w:val="00E940D5"/>
    <w:rsid w:val="00EC271C"/>
    <w:rsid w:val="00EE1FDC"/>
    <w:rsid w:val="00F008B4"/>
    <w:rsid w:val="00F153A4"/>
    <w:rsid w:val="00F17801"/>
    <w:rsid w:val="00F372EC"/>
    <w:rsid w:val="00F53551"/>
    <w:rsid w:val="00FE2DE0"/>
    <w:rsid w:val="00FF0FB2"/>
    <w:rsid w:val="15E64190"/>
    <w:rsid w:val="1CF00444"/>
    <w:rsid w:val="3C5067CC"/>
    <w:rsid w:val="40494F1B"/>
    <w:rsid w:val="48A203D1"/>
    <w:rsid w:val="4D2A45A7"/>
    <w:rsid w:val="4E086F29"/>
    <w:rsid w:val="5B622D10"/>
    <w:rsid w:val="66374FE1"/>
    <w:rsid w:val="67163788"/>
    <w:rsid w:val="6E122090"/>
    <w:rsid w:val="7FA72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BC04"/>
  <w15:docId w15:val="{EDBDE24D-D596-4C28-9038-434E5991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a">
    <w:name w:val="页眉 字符"/>
    <w:basedOn w:val="a0"/>
    <w:link w:val="a9"/>
    <w:uiPriority w:val="99"/>
    <w:qFormat/>
    <w:rPr>
      <w:rFonts w:asciiTheme="minorHAnsi" w:eastAsiaTheme="minorEastAsia" w:hAnsiTheme="minorHAnsi"/>
      <w:sz w:val="18"/>
      <w:szCs w:val="18"/>
    </w:rPr>
  </w:style>
  <w:style w:type="character" w:customStyle="1" w:styleId="a8">
    <w:name w:val="页脚 字符"/>
    <w:basedOn w:val="a0"/>
    <w:link w:val="a7"/>
    <w:uiPriority w:val="99"/>
    <w:qFormat/>
    <w:rPr>
      <w:rFonts w:asciiTheme="minorHAnsi" w:eastAsiaTheme="minorEastAsia" w:hAnsiTheme="minorHAnsi"/>
      <w:sz w:val="18"/>
      <w:szCs w:val="18"/>
    </w:rPr>
  </w:style>
  <w:style w:type="character" w:customStyle="1" w:styleId="a6">
    <w:name w:val="批注框文本 字符"/>
    <w:basedOn w:val="a0"/>
    <w:link w:val="a5"/>
    <w:uiPriority w:val="99"/>
    <w:semiHidden/>
    <w:qFormat/>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Dongrui Wang</dc:creator>
  <cp:lastModifiedBy>YING ZHANG</cp:lastModifiedBy>
  <cp:revision>11</cp:revision>
  <cp:lastPrinted>2023-09-14T23:48:00Z</cp:lastPrinted>
  <dcterms:created xsi:type="dcterms:W3CDTF">2023-09-14T07:04:00Z</dcterms:created>
  <dcterms:modified xsi:type="dcterms:W3CDTF">2023-09-15T13:00:00Z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521D244DED5740DC8E4FBD53485D5479_12</vt:lpwstr>
  </property>
</Properties>
</file>