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87" w:rsidRPr="00EA30B5" w:rsidRDefault="00105EDF" w:rsidP="00EA30B5">
      <w:pPr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EA30B5">
        <w:rPr>
          <w:rFonts w:asciiTheme="minorEastAsia" w:hAnsiTheme="minorEastAsia" w:hint="eastAsia"/>
          <w:b/>
          <w:sz w:val="32"/>
          <w:szCs w:val="32"/>
        </w:rPr>
        <w:t>相关学院科研安全教育与考试系统使用情况统计（截止2021.1.5）</w:t>
      </w:r>
    </w:p>
    <w:p w:rsidR="00EA30B5" w:rsidRPr="00EA30B5" w:rsidRDefault="00EA30B5">
      <w:pPr>
        <w:rPr>
          <w:rFonts w:asciiTheme="minorEastAsia" w:hAnsiTheme="minorEastAsia" w:hint="eastAsia"/>
        </w:rPr>
      </w:pPr>
    </w:p>
    <w:tbl>
      <w:tblPr>
        <w:tblpPr w:leftFromText="180" w:rightFromText="180" w:vertAnchor="page" w:horzAnchor="margin" w:tblpXSpec="center" w:tblpY="2896"/>
        <w:tblW w:w="14850" w:type="dxa"/>
        <w:tblLayout w:type="fixed"/>
        <w:tblLook w:val="04A0"/>
      </w:tblPr>
      <w:tblGrid>
        <w:gridCol w:w="1800"/>
        <w:gridCol w:w="1305"/>
        <w:gridCol w:w="1305"/>
        <w:gridCol w:w="1305"/>
        <w:gridCol w:w="1481"/>
        <w:gridCol w:w="1129"/>
        <w:gridCol w:w="1305"/>
        <w:gridCol w:w="1305"/>
        <w:gridCol w:w="1305"/>
        <w:gridCol w:w="1305"/>
        <w:gridCol w:w="1305"/>
      </w:tblGrid>
      <w:tr w:rsidR="006F5E12" w:rsidRPr="00B11A3D" w:rsidTr="006F5E12">
        <w:trPr>
          <w:trHeight w:val="68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学</w:t>
            </w: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</w:t>
            </w: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院</w:t>
            </w:r>
          </w:p>
        </w:tc>
        <w:tc>
          <w:tcPr>
            <w:tcW w:w="5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教师</w:t>
            </w:r>
          </w:p>
        </w:tc>
        <w:tc>
          <w:tcPr>
            <w:tcW w:w="3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研究生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本科生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6F5E12" w:rsidRDefault="006F5E12" w:rsidP="006F5E12">
            <w:pPr>
              <w:widowControl/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总</w:t>
            </w: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人数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注册</w:t>
            </w: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人</w:t>
            </w: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通过</w:t>
            </w: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人</w:t>
            </w: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总</w:t>
            </w: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通过</w:t>
            </w: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率（%）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注册数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通过数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通过率</w:t>
            </w: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（%））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注册数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通过数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通过率</w:t>
            </w:r>
            <w:r w:rsidRPr="006F5E12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（%）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第一临床医学院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13.23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91.33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88.88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proofErr w:type="gramStart"/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针推学院</w:t>
            </w:r>
            <w:proofErr w:type="gram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18.18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92.06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100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护理学院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100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药学院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73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30.93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842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787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93.46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77.62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医学院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33.86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92.35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80</w:t>
            </w:r>
          </w:p>
        </w:tc>
      </w:tr>
      <w:tr w:rsidR="006F5E12" w:rsidRPr="00B11A3D" w:rsidTr="006F5E12">
        <w:trPr>
          <w:trHeight w:val="6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中医学院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18.18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92.64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E12" w:rsidRPr="00A768A7" w:rsidRDefault="006F5E12" w:rsidP="006F5E12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768A7">
              <w:rPr>
                <w:rFonts w:asciiTheme="minorEastAsia" w:hAnsiTheme="minorEastAsia" w:cs="宋体" w:hint="eastAsia"/>
                <w:kern w:val="0"/>
                <w:szCs w:val="21"/>
              </w:rPr>
              <w:t>88.23</w:t>
            </w:r>
          </w:p>
        </w:tc>
      </w:tr>
    </w:tbl>
    <w:p w:rsidR="00A768A7" w:rsidRDefault="00A768A7"/>
    <w:sectPr w:rsidR="00A768A7" w:rsidSect="00A768A7">
      <w:pgSz w:w="16838" w:h="11906" w:orient="landscape"/>
      <w:pgMar w:top="1797" w:right="1361" w:bottom="1797" w:left="136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68A7"/>
    <w:rsid w:val="00105EDF"/>
    <w:rsid w:val="001B4C6E"/>
    <w:rsid w:val="002D1090"/>
    <w:rsid w:val="00465F92"/>
    <w:rsid w:val="00572331"/>
    <w:rsid w:val="006F5E12"/>
    <w:rsid w:val="00966A8A"/>
    <w:rsid w:val="00A768A7"/>
    <w:rsid w:val="00A828AF"/>
    <w:rsid w:val="00B11A3D"/>
    <w:rsid w:val="00EA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F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</dc:creator>
  <cp:lastModifiedBy>邵</cp:lastModifiedBy>
  <cp:revision>7</cp:revision>
  <dcterms:created xsi:type="dcterms:W3CDTF">2021-01-06T08:23:00Z</dcterms:created>
  <dcterms:modified xsi:type="dcterms:W3CDTF">2021-01-06T08:37:00Z</dcterms:modified>
</cp:coreProperties>
</file>